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AE" w:rsidRDefault="00A411AE" w:rsidP="00243C7A">
      <w:pPr>
        <w:pStyle w:val="Default"/>
        <w:rPr>
          <w:rFonts w:eastAsia="Times New Roman"/>
          <w:color w:val="auto"/>
          <w:lang w:eastAsia="bg-BG"/>
        </w:rPr>
      </w:pPr>
    </w:p>
    <w:p w:rsidR="00CB4D2F" w:rsidRDefault="00CB4D2F" w:rsidP="00243C7A">
      <w:pPr>
        <w:pStyle w:val="Default"/>
        <w:rPr>
          <w:rFonts w:eastAsia="Times New Roman"/>
          <w:color w:val="auto"/>
          <w:lang w:eastAsia="bg-BG"/>
        </w:rPr>
      </w:pPr>
    </w:p>
    <w:p w:rsidR="00CB4D2F" w:rsidRDefault="00CB4D2F" w:rsidP="00243C7A">
      <w:pPr>
        <w:pStyle w:val="Default"/>
        <w:rPr>
          <w:rFonts w:eastAsia="Times New Roman"/>
          <w:color w:val="auto"/>
          <w:lang w:eastAsia="bg-BG"/>
        </w:rPr>
      </w:pPr>
    </w:p>
    <w:p w:rsidR="00CB4D2F" w:rsidRDefault="00CB4D2F" w:rsidP="00243C7A">
      <w:pPr>
        <w:pStyle w:val="Default"/>
        <w:rPr>
          <w:rFonts w:eastAsia="Times New Roman"/>
          <w:color w:val="auto"/>
          <w:lang w:eastAsia="bg-BG"/>
        </w:rPr>
      </w:pPr>
    </w:p>
    <w:p w:rsidR="00CB4D2F" w:rsidRDefault="00CB4D2F" w:rsidP="00243C7A">
      <w:pPr>
        <w:pStyle w:val="Default"/>
        <w:rPr>
          <w:rFonts w:eastAsia="Times New Roman"/>
          <w:color w:val="auto"/>
          <w:lang w:eastAsia="bg-BG"/>
        </w:rPr>
      </w:pPr>
    </w:p>
    <w:p w:rsidR="00CB4D2F" w:rsidRPr="00CB4D2F" w:rsidRDefault="00CB4D2F" w:rsidP="00243C7A">
      <w:pPr>
        <w:pStyle w:val="Default"/>
      </w:pPr>
    </w:p>
    <w:p w:rsidR="00A411AE" w:rsidRPr="00D82A27" w:rsidRDefault="00A411AE" w:rsidP="00D82A27">
      <w:pPr>
        <w:rPr>
          <w:b/>
        </w:rPr>
      </w:pPr>
    </w:p>
    <w:p w:rsidR="00A411AE" w:rsidRPr="00D82A27" w:rsidRDefault="00A411AE" w:rsidP="00D82A27">
      <w:pPr>
        <w:rPr>
          <w:b/>
        </w:rPr>
      </w:pPr>
    </w:p>
    <w:p w:rsidR="00A411AE" w:rsidRPr="00964B79" w:rsidRDefault="00510A00" w:rsidP="00D82A27">
      <w:pPr>
        <w:pStyle w:val="ab"/>
        <w:rPr>
          <w:color w:val="1F497D" w:themeColor="text2"/>
          <w:sz w:val="48"/>
          <w:szCs w:val="48"/>
        </w:rPr>
      </w:pPr>
      <w:r w:rsidRPr="00964B79">
        <w:rPr>
          <w:color w:val="1F497D" w:themeColor="text2"/>
          <w:sz w:val="48"/>
          <w:szCs w:val="48"/>
        </w:rPr>
        <w:t>ДОКУМЕНТАЦИЯ</w:t>
      </w:r>
    </w:p>
    <w:p w:rsidR="00A411AE" w:rsidRPr="00D82A27" w:rsidRDefault="00A411AE" w:rsidP="00D82A27">
      <w:pPr>
        <w:pStyle w:val="ab"/>
        <w:rPr>
          <w:sz w:val="24"/>
          <w:szCs w:val="24"/>
        </w:rPr>
      </w:pPr>
    </w:p>
    <w:p w:rsidR="00A411AE" w:rsidRPr="00D82A27" w:rsidRDefault="00510A00" w:rsidP="00D82A27">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A411AE" w:rsidRPr="00834DC6">
        <w:rPr>
          <w:rFonts w:ascii="Times New Roman" w:hAnsi="Times New Roman"/>
          <w:b w:val="0"/>
          <w:sz w:val="24"/>
          <w:szCs w:val="24"/>
          <w:lang w:val="bg-BG" w:eastAsia="en-US"/>
        </w:rPr>
        <w:t>т. 2</w:t>
      </w:r>
      <w:r w:rsidR="00A411AE" w:rsidRPr="00D82A27">
        <w:rPr>
          <w:rFonts w:ascii="Times New Roman" w:hAnsi="Times New Roman"/>
          <w:b w:val="0"/>
          <w:sz w:val="24"/>
          <w:szCs w:val="24"/>
          <w:lang w:val="bg-BG" w:eastAsia="en-US"/>
        </w:rPr>
        <w:t xml:space="preserve">  от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p>
    <w:p w:rsidR="0069603B" w:rsidRPr="008558B7" w:rsidRDefault="0069603B" w:rsidP="00AF617D">
      <w:pPr>
        <w:pStyle w:val="ab"/>
        <w:jc w:val="left"/>
        <w:rPr>
          <w:sz w:val="24"/>
          <w:szCs w:val="24"/>
          <w:lang w:val="en-US"/>
        </w:rPr>
      </w:pPr>
    </w:p>
    <w:p w:rsidR="00934C53" w:rsidRPr="005C546B" w:rsidRDefault="002B22CB" w:rsidP="002B22CB">
      <w:pPr>
        <w:keepNext/>
        <w:widowControl w:val="0"/>
        <w:autoSpaceDE w:val="0"/>
        <w:autoSpaceDN w:val="0"/>
        <w:adjustRightInd w:val="0"/>
        <w:contextualSpacing/>
        <w:jc w:val="center"/>
        <w:outlineLvl w:val="3"/>
        <w:rPr>
          <w:b/>
          <w:bCs/>
          <w:lang w:eastAsia="en-US"/>
        </w:rPr>
      </w:pPr>
      <w:r w:rsidRPr="002B22CB">
        <w:rPr>
          <w:b/>
          <w:bCs/>
          <w:lang w:eastAsia="en-US"/>
        </w:rPr>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C10211" w:rsidRDefault="00C10211" w:rsidP="00964B79">
      <w:pPr>
        <w:widowControl w:val="0"/>
        <w:autoSpaceDE w:val="0"/>
        <w:autoSpaceDN w:val="0"/>
        <w:adjustRightInd w:val="0"/>
        <w:jc w:val="both"/>
        <w:rPr>
          <w:lang w:eastAsia="en-US"/>
        </w:rPr>
      </w:pPr>
    </w:p>
    <w:p w:rsidR="0069603B" w:rsidRPr="00C10211" w:rsidRDefault="0069603B" w:rsidP="00964B79">
      <w:pPr>
        <w:widowControl w:val="0"/>
        <w:autoSpaceDE w:val="0"/>
        <w:autoSpaceDN w:val="0"/>
        <w:adjustRightInd w:val="0"/>
        <w:jc w:val="both"/>
        <w:rPr>
          <w:lang w:eastAsia="en-US"/>
        </w:rPr>
      </w:pPr>
    </w:p>
    <w:p w:rsidR="007869F2" w:rsidRDefault="007869F2" w:rsidP="00D82A27">
      <w:pPr>
        <w:rPr>
          <w:b/>
        </w:rPr>
      </w:pPr>
    </w:p>
    <w:p w:rsidR="00964B79" w:rsidRDefault="00964B79" w:rsidP="00D82A27">
      <w:pPr>
        <w:rPr>
          <w:b/>
        </w:rPr>
      </w:pPr>
    </w:p>
    <w:p w:rsidR="00964B79" w:rsidRDefault="00964B79"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Pr="000A023B" w:rsidRDefault="000A023B" w:rsidP="00D82A27">
      <w:pPr>
        <w:rPr>
          <w:b/>
        </w:rPr>
      </w:pPr>
    </w:p>
    <w:p w:rsidR="00243C7A" w:rsidRPr="00243C7A" w:rsidRDefault="00243C7A" w:rsidP="00D82A27">
      <w:pPr>
        <w:rPr>
          <w:b/>
          <w:lang w:val="en-US"/>
        </w:rPr>
      </w:pPr>
    </w:p>
    <w:p w:rsidR="0069603B" w:rsidRPr="00D82A27" w:rsidRDefault="0069603B" w:rsidP="00D82A27">
      <w:pPr>
        <w:rPr>
          <w:b/>
        </w:rPr>
      </w:pPr>
    </w:p>
    <w:p w:rsidR="00A411AE" w:rsidRDefault="00FA55E9" w:rsidP="00D82A27">
      <w:pPr>
        <w:jc w:val="center"/>
      </w:pPr>
      <w:r w:rsidRPr="00D82A27">
        <w:t>гр. Русе</w:t>
      </w:r>
      <w:r w:rsidR="004326A8" w:rsidRPr="00D82A27">
        <w:t>, 2016</w:t>
      </w:r>
      <w:r w:rsidR="00A411AE" w:rsidRPr="00D82A27">
        <w:t xml:space="preserve"> г.</w:t>
      </w:r>
    </w:p>
    <w:p w:rsidR="00AF617D" w:rsidRPr="00D82A27" w:rsidRDefault="00AF617D" w:rsidP="00D82A27">
      <w:pPr>
        <w:jc w:val="center"/>
      </w:pPr>
    </w:p>
    <w:p w:rsidR="00A411AE" w:rsidRDefault="00A411AE" w:rsidP="003553E3">
      <w:pPr>
        <w:rPr>
          <w:b/>
          <w:bCs/>
          <w:iCs/>
        </w:rPr>
      </w:pPr>
    </w:p>
    <w:p w:rsidR="00081FF3" w:rsidRDefault="00081FF3" w:rsidP="003553E3">
      <w:pPr>
        <w:rPr>
          <w:b/>
          <w:bCs/>
          <w:iCs/>
        </w:rPr>
      </w:pPr>
    </w:p>
    <w:p w:rsidR="00081FF3" w:rsidRDefault="00081FF3" w:rsidP="003553E3">
      <w:pPr>
        <w:rPr>
          <w:b/>
          <w:bCs/>
          <w:iCs/>
        </w:rPr>
      </w:pPr>
    </w:p>
    <w:p w:rsidR="00081FF3" w:rsidRPr="00081FF3" w:rsidRDefault="00081FF3" w:rsidP="003553E3">
      <w:pPr>
        <w:rPr>
          <w:b/>
          <w:bCs/>
          <w:iCs/>
        </w:rPr>
      </w:pPr>
    </w:p>
    <w:p w:rsidR="00A411AE" w:rsidRPr="00D82A27" w:rsidRDefault="00A411AE" w:rsidP="00D82A27">
      <w:pPr>
        <w:jc w:val="center"/>
      </w:pPr>
      <w:r w:rsidRPr="00D82A27">
        <w:rPr>
          <w:b/>
          <w:bCs/>
          <w:iCs/>
        </w:rPr>
        <w:t>С Ъ Д Ъ Р Ж А Н И Е:</w:t>
      </w:r>
    </w:p>
    <w:p w:rsidR="00A411AE" w:rsidRPr="00D82A27" w:rsidRDefault="00A411AE" w:rsidP="00D82A27">
      <w:pPr>
        <w:pStyle w:val="Default"/>
        <w:jc w:val="center"/>
        <w:rPr>
          <w:rFonts w:eastAsia="Times New Roman"/>
          <w:b/>
          <w:color w:val="auto"/>
          <w:lang w:eastAsia="bg-BG"/>
        </w:rPr>
      </w:pPr>
    </w:p>
    <w:p w:rsidR="00CA194B" w:rsidRPr="004C3030" w:rsidRDefault="00510A00" w:rsidP="00581363">
      <w:pPr>
        <w:pStyle w:val="Default"/>
        <w:numPr>
          <w:ilvl w:val="0"/>
          <w:numId w:val="5"/>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9D72FE">
        <w:rPr>
          <w:rFonts w:eastAsia="Times New Roman"/>
          <w:color w:val="auto"/>
          <w:lang w:eastAsia="bg-BG"/>
        </w:rPr>
        <w:t>СОО-</w:t>
      </w:r>
      <w:r w:rsidR="004C3030" w:rsidRPr="004C3030">
        <w:rPr>
          <w:rFonts w:eastAsia="Times New Roman"/>
          <w:color w:val="auto"/>
          <w:lang w:eastAsia="bg-BG"/>
        </w:rPr>
        <w:t>16</w:t>
      </w:r>
      <w:r w:rsidR="00CA194B" w:rsidRPr="004C3030">
        <w:rPr>
          <w:rFonts w:eastAsia="Times New Roman"/>
          <w:color w:val="auto"/>
          <w:lang w:eastAsia="bg-BG"/>
        </w:rPr>
        <w:t>/</w:t>
      </w:r>
      <w:r w:rsidR="00E6623E" w:rsidRPr="004C3030">
        <w:rPr>
          <w:rFonts w:eastAsia="Times New Roman"/>
          <w:color w:val="auto"/>
          <w:lang w:eastAsia="bg-BG"/>
        </w:rPr>
        <w:t>29</w:t>
      </w:r>
      <w:r w:rsidR="009D72FE" w:rsidRPr="004C3030">
        <w:rPr>
          <w:rFonts w:eastAsia="Times New Roman"/>
          <w:color w:val="auto"/>
          <w:lang w:eastAsia="bg-BG"/>
        </w:rPr>
        <w:t>.</w:t>
      </w:r>
      <w:r w:rsidR="00AA2563" w:rsidRPr="004C3030">
        <w:rPr>
          <w:rFonts w:eastAsia="Times New Roman"/>
          <w:color w:val="auto"/>
          <w:lang w:eastAsia="bg-BG"/>
        </w:rPr>
        <w:t>11</w:t>
      </w:r>
      <w:r w:rsidR="009D72FE" w:rsidRPr="004C3030">
        <w:rPr>
          <w:rFonts w:eastAsia="Times New Roman"/>
          <w:color w:val="auto"/>
          <w:lang w:eastAsia="bg-BG"/>
        </w:rPr>
        <w:t>.2016</w:t>
      </w:r>
      <w:r w:rsidR="00CA194B" w:rsidRPr="004C3030">
        <w:rPr>
          <w:rFonts w:eastAsia="Times New Roman"/>
          <w:color w:val="auto"/>
          <w:lang w:eastAsia="bg-BG"/>
        </w:rPr>
        <w:t xml:space="preserve"> г.</w:t>
      </w:r>
    </w:p>
    <w:p w:rsidR="00AF617D" w:rsidRDefault="00AF617D" w:rsidP="00AF617D">
      <w:pPr>
        <w:pStyle w:val="Default"/>
        <w:ind w:left="360"/>
        <w:rPr>
          <w:rFonts w:eastAsia="Times New Roman"/>
          <w:color w:val="auto"/>
          <w:lang w:eastAsia="bg-BG"/>
        </w:rPr>
      </w:pPr>
      <w:r>
        <w:rPr>
          <w:rFonts w:eastAsia="Times New Roman"/>
          <w:color w:val="auto"/>
          <w:lang w:eastAsia="bg-BG"/>
        </w:rPr>
        <w:t>2. Указания за участие</w:t>
      </w:r>
      <w:r w:rsidR="008667DB">
        <w:rPr>
          <w:rFonts w:eastAsia="Times New Roman"/>
          <w:color w:val="auto"/>
          <w:lang w:eastAsia="bg-BG"/>
        </w:rPr>
        <w:t>, включи</w:t>
      </w:r>
      <w:r w:rsidR="0006720B">
        <w:rPr>
          <w:rFonts w:eastAsia="Times New Roman"/>
          <w:color w:val="auto"/>
          <w:lang w:eastAsia="bg-BG"/>
        </w:rPr>
        <w:t>телно</w:t>
      </w:r>
      <w:r w:rsidR="008667DB">
        <w:rPr>
          <w:rFonts w:eastAsia="Times New Roman"/>
          <w:color w:val="auto"/>
          <w:lang w:eastAsia="bg-BG"/>
        </w:rPr>
        <w:t xml:space="preserve"> описание и техническа спецификация  </w:t>
      </w:r>
    </w:p>
    <w:p w:rsidR="00CA194B" w:rsidRDefault="00AF617D" w:rsidP="00AF617D">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A54EFD" w:rsidRDefault="006821E1" w:rsidP="00AF617D">
      <w:pPr>
        <w:pStyle w:val="Default"/>
        <w:ind w:firstLine="360"/>
        <w:rPr>
          <w:rFonts w:eastAsia="Times New Roman"/>
          <w:color w:val="auto"/>
          <w:lang w:eastAsia="bg-BG"/>
        </w:rPr>
      </w:pPr>
      <w:r>
        <w:rPr>
          <w:rFonts w:eastAsia="Times New Roman"/>
          <w:color w:val="auto"/>
          <w:lang w:eastAsia="bg-BG"/>
        </w:rPr>
        <w:t xml:space="preserve">4. Съдържание и представяне на офертата </w:t>
      </w:r>
    </w:p>
    <w:p w:rsidR="00FE491B" w:rsidRPr="00883970" w:rsidRDefault="008667DB" w:rsidP="00AF617D">
      <w:pPr>
        <w:pStyle w:val="Default"/>
        <w:ind w:left="360"/>
        <w:rPr>
          <w:rFonts w:eastAsia="Times New Roman"/>
          <w:color w:val="auto"/>
          <w:lang w:eastAsia="bg-BG"/>
        </w:rPr>
      </w:pPr>
      <w:r>
        <w:rPr>
          <w:rFonts w:eastAsia="Times New Roman"/>
          <w:color w:val="auto"/>
          <w:lang w:eastAsia="bg-BG"/>
        </w:rPr>
        <w:t>5</w:t>
      </w:r>
      <w:r w:rsidR="00AF617D" w:rsidRPr="00883970">
        <w:rPr>
          <w:rFonts w:eastAsia="Times New Roman"/>
          <w:color w:val="auto"/>
          <w:lang w:eastAsia="bg-BG"/>
        </w:rPr>
        <w:t xml:space="preserve">. </w:t>
      </w:r>
      <w:r w:rsidR="00FE491B" w:rsidRPr="00883970">
        <w:rPr>
          <w:rFonts w:eastAsia="Times New Roman"/>
          <w:color w:val="auto"/>
          <w:lang w:eastAsia="bg-BG"/>
        </w:rPr>
        <w:t>Проект на договор</w:t>
      </w:r>
    </w:p>
    <w:p w:rsidR="00CB146A" w:rsidRPr="00D82A27" w:rsidRDefault="008667DB" w:rsidP="00AF617D">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Default="001030FD"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4265D0" w:rsidRDefault="004265D0" w:rsidP="00A61F35">
      <w:pPr>
        <w:pStyle w:val="Default"/>
        <w:jc w:val="center"/>
        <w:rPr>
          <w:rFonts w:eastAsia="Times New Roman"/>
          <w:b/>
          <w:color w:val="auto"/>
          <w:lang w:eastAsia="bg-BG"/>
        </w:rPr>
      </w:pPr>
    </w:p>
    <w:p w:rsidR="004265D0" w:rsidRDefault="004265D0" w:rsidP="00A61F35">
      <w:pPr>
        <w:pStyle w:val="Default"/>
        <w:jc w:val="center"/>
        <w:rPr>
          <w:rFonts w:eastAsia="Times New Roman"/>
          <w:b/>
          <w:color w:val="auto"/>
          <w:lang w:eastAsia="bg-BG"/>
        </w:rPr>
      </w:pPr>
    </w:p>
    <w:p w:rsidR="001030FD" w:rsidRPr="00D82A27" w:rsidRDefault="00A55721" w:rsidP="00A61F35">
      <w:pPr>
        <w:pStyle w:val="Default"/>
        <w:jc w:val="center"/>
        <w:rPr>
          <w:rFonts w:eastAsia="Times New Roman"/>
          <w:b/>
          <w:color w:val="auto"/>
          <w:lang w:eastAsia="bg-BG"/>
        </w:rPr>
      </w:pPr>
      <w:r w:rsidRPr="00D82A27">
        <w:rPr>
          <w:rFonts w:eastAsia="Times New Roman"/>
          <w:b/>
          <w:color w:val="auto"/>
          <w:lang w:eastAsia="bg-BG"/>
        </w:rPr>
        <w:lastRenderedPageBreak/>
        <w:t>ОБЯВА ЗА ОБЩЕСТВЕНА ПОРЪЧКА НА СТОЙНОСТ ПО ЧЛ. 20, АЛ. 3 ОТ ЗОП</w:t>
      </w:r>
      <w:r w:rsidR="00CA194B" w:rsidRPr="00D82A27">
        <w:rPr>
          <w:rFonts w:eastAsia="Times New Roman"/>
          <w:b/>
          <w:color w:val="auto"/>
          <w:lang w:eastAsia="bg-BG"/>
        </w:rPr>
        <w:t>*</w:t>
      </w: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782A45" w:rsidRPr="00D82A27" w:rsidRDefault="00782A45" w:rsidP="00D82A27">
      <w:pPr>
        <w:pStyle w:val="Default"/>
        <w:rPr>
          <w:rFonts w:eastAsiaTheme="minorEastAsia"/>
          <w:lang w:val="en-US"/>
        </w:rPr>
      </w:pPr>
    </w:p>
    <w:p w:rsidR="00782A45" w:rsidRPr="00D82A27" w:rsidRDefault="00782A45" w:rsidP="00D82A27">
      <w:pPr>
        <w:pStyle w:val="Default"/>
        <w:rPr>
          <w:rFonts w:eastAsia="Times New Roman"/>
          <w:color w:val="auto"/>
          <w:lang w:val="en-US" w:eastAsia="bg-BG"/>
        </w:rPr>
      </w:pPr>
    </w:p>
    <w:p w:rsidR="001030FD" w:rsidRPr="00D82A27" w:rsidRDefault="001030FD" w:rsidP="00D82A27">
      <w:pPr>
        <w:pStyle w:val="Default"/>
        <w:jc w:val="center"/>
        <w:rPr>
          <w:rFonts w:eastAsia="Times New Roman"/>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6222E3" w:rsidRPr="00D82A27" w:rsidRDefault="006222E3"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CA194B" w:rsidRDefault="00CA194B"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061F5D" w:rsidRPr="006A3E8E" w:rsidRDefault="00061F5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D82A27">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081FF3" w:rsidRDefault="00081FF3" w:rsidP="00376705">
      <w:pPr>
        <w:suppressAutoHyphens/>
        <w:ind w:firstLine="708"/>
        <w:jc w:val="center"/>
        <w:rPr>
          <w:rFonts w:eastAsia="Calibri"/>
          <w:b/>
          <w:lang w:eastAsia="ar-SA"/>
        </w:rPr>
      </w:pPr>
    </w:p>
    <w:p w:rsidR="00081FF3" w:rsidRDefault="00081FF3" w:rsidP="00376705">
      <w:pPr>
        <w:suppressAutoHyphens/>
        <w:ind w:firstLine="708"/>
        <w:jc w:val="center"/>
        <w:rPr>
          <w:rFonts w:eastAsia="Calibri"/>
          <w:b/>
          <w:lang w:eastAsia="ar-SA"/>
        </w:rPr>
      </w:pPr>
    </w:p>
    <w:p w:rsidR="004B2449" w:rsidRDefault="004B2449" w:rsidP="007C22DD">
      <w:pPr>
        <w:suppressAutoHyphens/>
        <w:jc w:val="center"/>
        <w:rPr>
          <w:rFonts w:eastAsia="Calibri"/>
          <w:b/>
          <w:lang w:eastAsia="ar-SA"/>
        </w:rPr>
      </w:pPr>
    </w:p>
    <w:p w:rsidR="00D82A27" w:rsidRPr="00376705" w:rsidRDefault="007D23B8" w:rsidP="007C22DD">
      <w:pPr>
        <w:suppressAutoHyphens/>
        <w:jc w:val="center"/>
        <w:rPr>
          <w:rFonts w:eastAsia="Calibri"/>
          <w:b/>
          <w:lang w:eastAsia="ar-SA"/>
        </w:rPr>
      </w:pPr>
      <w:r w:rsidRPr="007D23B8">
        <w:rPr>
          <w:rFonts w:eastAsia="Calibri"/>
          <w:b/>
          <w:lang w:eastAsia="ar-SA"/>
        </w:rPr>
        <w:lastRenderedPageBreak/>
        <w:t>УКАЗАНИЯ ЗА УЧАСТИЕ</w:t>
      </w:r>
    </w:p>
    <w:p w:rsidR="00A24A9A" w:rsidRPr="00D82A27" w:rsidRDefault="00A24A9A" w:rsidP="00D82A27">
      <w:pPr>
        <w:jc w:val="center"/>
        <w:rPr>
          <w:rFonts w:eastAsia="TimesNewRoman,Bold"/>
          <w:b/>
          <w:bCs/>
        </w:rPr>
      </w:pPr>
    </w:p>
    <w:p w:rsidR="00EF2D51" w:rsidRDefault="003D7BE3" w:rsidP="00EF2D51">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p>
    <w:p w:rsidR="00E448F9" w:rsidRPr="00E448F9" w:rsidRDefault="00097B1E" w:rsidP="00AA2563">
      <w:pPr>
        <w:keepNext/>
        <w:widowControl w:val="0"/>
        <w:autoSpaceDE w:val="0"/>
        <w:autoSpaceDN w:val="0"/>
        <w:adjustRightInd w:val="0"/>
        <w:contextualSpacing/>
        <w:jc w:val="both"/>
        <w:outlineLvl w:val="3"/>
        <w:rPr>
          <w:lang w:eastAsia="en-US"/>
        </w:rPr>
      </w:pPr>
      <w:r w:rsidRPr="00097B1E">
        <w:rPr>
          <w:bCs/>
          <w:lang w:eastAsia="en-US"/>
        </w:rPr>
        <w:t xml:space="preserve">Предметът на обществената поръчка е </w:t>
      </w:r>
      <w:r w:rsidR="00AA2563" w:rsidRPr="00665FC4">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r w:rsidR="00AA2563" w:rsidRPr="00665FC4">
        <w:rPr>
          <w:lang w:val="en-US"/>
        </w:rPr>
        <w:t>.</w:t>
      </w:r>
    </w:p>
    <w:p w:rsidR="00AA2563" w:rsidRDefault="00C075AE" w:rsidP="00C075AE">
      <w:pPr>
        <w:tabs>
          <w:tab w:val="left" w:pos="709"/>
        </w:tabs>
        <w:jc w:val="both"/>
        <w:rPr>
          <w:b/>
          <w:lang w:eastAsia="en-US"/>
        </w:rPr>
      </w:pPr>
      <w:r>
        <w:rPr>
          <w:b/>
          <w:lang w:eastAsia="en-US"/>
        </w:rPr>
        <w:tab/>
      </w:r>
    </w:p>
    <w:p w:rsidR="003C6267" w:rsidRDefault="00AA2563" w:rsidP="00C075AE">
      <w:pPr>
        <w:tabs>
          <w:tab w:val="left" w:pos="709"/>
        </w:tabs>
        <w:jc w:val="both"/>
        <w:rPr>
          <w:lang w:eastAsia="en-US"/>
        </w:rPr>
      </w:pPr>
      <w:r>
        <w:rPr>
          <w:b/>
          <w:lang w:eastAsia="en-US"/>
        </w:rPr>
        <w:tab/>
      </w:r>
      <w:r w:rsidR="003C6267" w:rsidRPr="00D82A27">
        <w:rPr>
          <w:b/>
          <w:lang w:eastAsia="en-US"/>
        </w:rPr>
        <w:t xml:space="preserve">2. Обект на обществената поръчка: </w:t>
      </w:r>
      <w:r w:rsidR="00F77BDE">
        <w:rPr>
          <w:lang w:eastAsia="en-US"/>
        </w:rPr>
        <w:t>доставка</w:t>
      </w:r>
      <w:r w:rsidR="003C6267" w:rsidRPr="00D82A27">
        <w:rPr>
          <w:lang w:eastAsia="en-US"/>
        </w:rPr>
        <w:t xml:space="preserve"> по смисъла на чл. 3, ал. 1</w:t>
      </w:r>
      <w:r w:rsidR="003C6267" w:rsidRPr="00F77BDE">
        <w:rPr>
          <w:lang w:eastAsia="en-US"/>
        </w:rPr>
        <w:t xml:space="preserve">, </w:t>
      </w:r>
      <w:r w:rsidR="00F77BDE" w:rsidRPr="00F77BDE">
        <w:rPr>
          <w:lang w:eastAsia="en-US"/>
        </w:rPr>
        <w:t xml:space="preserve">т. </w:t>
      </w:r>
      <w:r w:rsidR="00F77BDE">
        <w:rPr>
          <w:lang w:eastAsia="en-US"/>
        </w:rPr>
        <w:t>2</w:t>
      </w:r>
      <w:r w:rsidR="003C6267" w:rsidRPr="00D82A27">
        <w:rPr>
          <w:lang w:eastAsia="en-US"/>
        </w:rPr>
        <w:t xml:space="preserve"> от Закона за обществените поръчки (ЗОП)</w:t>
      </w:r>
    </w:p>
    <w:p w:rsidR="00216788" w:rsidRPr="00D82A27" w:rsidRDefault="00216788" w:rsidP="00D82A27">
      <w:pPr>
        <w:tabs>
          <w:tab w:val="left" w:pos="4830"/>
        </w:tabs>
        <w:jc w:val="both"/>
        <w:rPr>
          <w:lang w:eastAsia="en-US"/>
        </w:rPr>
      </w:pPr>
    </w:p>
    <w:p w:rsidR="003D7BE3" w:rsidRPr="00D82A27" w:rsidRDefault="00C075AE" w:rsidP="00C075AE">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EF5ACE" w:rsidRPr="00F77BDE">
        <w:rPr>
          <w:lang w:eastAsia="en-US"/>
        </w:rPr>
        <w:t>, т. 2</w:t>
      </w:r>
      <w:r w:rsidR="00EF5ACE" w:rsidRPr="00D82A27">
        <w:rPr>
          <w:lang w:eastAsia="en-US"/>
        </w:rPr>
        <w:t xml:space="preserve"> и чл. 186</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D82A27">
      <w:pPr>
        <w:tabs>
          <w:tab w:val="left" w:pos="4830"/>
        </w:tabs>
        <w:jc w:val="both"/>
        <w:rPr>
          <w:b/>
          <w:lang w:eastAsia="en-US"/>
        </w:rPr>
      </w:pPr>
    </w:p>
    <w:p w:rsidR="00421303" w:rsidRPr="00421303" w:rsidRDefault="00C075AE" w:rsidP="00FE2BCF">
      <w:pPr>
        <w:tabs>
          <w:tab w:val="left" w:pos="709"/>
        </w:tabs>
        <w:jc w:val="both"/>
      </w:pPr>
      <w:r>
        <w:rPr>
          <w:b/>
          <w:lang w:eastAsia="en-US"/>
        </w:rPr>
        <w:tab/>
      </w:r>
      <w:r w:rsidR="003C6267"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r w:rsidR="00421303" w:rsidRPr="00421303">
        <w:t>Изпълнителят следва да достави следното:</w:t>
      </w:r>
    </w:p>
    <w:tbl>
      <w:tblPr>
        <w:tblW w:w="9851" w:type="dxa"/>
        <w:tblLayout w:type="fixed"/>
        <w:tblCellMar>
          <w:left w:w="70" w:type="dxa"/>
          <w:right w:w="70" w:type="dxa"/>
        </w:tblCellMar>
        <w:tblLook w:val="04A0" w:firstRow="1" w:lastRow="0" w:firstColumn="1" w:lastColumn="0" w:noHBand="0" w:noVBand="1"/>
      </w:tblPr>
      <w:tblGrid>
        <w:gridCol w:w="8919"/>
        <w:gridCol w:w="932"/>
      </w:tblGrid>
      <w:tr w:rsidR="00421303" w:rsidRPr="00665FC4" w:rsidTr="00FE2BCF">
        <w:trPr>
          <w:trHeight w:val="630"/>
        </w:trPr>
        <w:tc>
          <w:tcPr>
            <w:tcW w:w="8919" w:type="dxa"/>
            <w:tcBorders>
              <w:top w:val="single" w:sz="4" w:space="0" w:color="auto"/>
              <w:left w:val="single" w:sz="4" w:space="0" w:color="auto"/>
              <w:bottom w:val="single" w:sz="4" w:space="0" w:color="auto"/>
              <w:right w:val="single" w:sz="4" w:space="0" w:color="auto"/>
            </w:tcBorders>
            <w:shd w:val="clear" w:color="auto" w:fill="auto"/>
            <w:noWrap/>
            <w:hideMark/>
          </w:tcPr>
          <w:p w:rsidR="00421303" w:rsidRPr="00665FC4" w:rsidRDefault="00421303" w:rsidP="00174AE2">
            <w:pPr>
              <w:jc w:val="center"/>
              <w:rPr>
                <w:b/>
                <w:bCs/>
              </w:rPr>
            </w:pPr>
            <w:r w:rsidRPr="00665FC4">
              <w:rPr>
                <w:b/>
                <w:bCs/>
              </w:rPr>
              <w:t>Вид на доставката</w:t>
            </w:r>
          </w:p>
          <w:p w:rsidR="00421303" w:rsidRPr="00665FC4" w:rsidRDefault="00421303" w:rsidP="00174AE2">
            <w:pPr>
              <w:jc w:val="center"/>
              <w:rPr>
                <w:b/>
                <w:bCs/>
              </w:rPr>
            </w:pPr>
          </w:p>
          <w:p w:rsidR="00421303" w:rsidRPr="00665FC4" w:rsidRDefault="00421303" w:rsidP="00174AE2">
            <w:pPr>
              <w:jc w:val="center"/>
              <w:rPr>
                <w:b/>
                <w:bCs/>
              </w:rPr>
            </w:pPr>
          </w:p>
        </w:tc>
        <w:tc>
          <w:tcPr>
            <w:tcW w:w="932" w:type="dxa"/>
            <w:tcBorders>
              <w:top w:val="single" w:sz="4" w:space="0" w:color="auto"/>
              <w:left w:val="nil"/>
              <w:bottom w:val="single" w:sz="4" w:space="0" w:color="auto"/>
              <w:right w:val="single" w:sz="4" w:space="0" w:color="auto"/>
            </w:tcBorders>
            <w:shd w:val="clear" w:color="auto" w:fill="auto"/>
            <w:noWrap/>
            <w:hideMark/>
          </w:tcPr>
          <w:p w:rsidR="00421303" w:rsidRPr="00665FC4" w:rsidRDefault="00421303" w:rsidP="00174AE2">
            <w:pPr>
              <w:rPr>
                <w:b/>
                <w:bCs/>
              </w:rPr>
            </w:pPr>
            <w:r w:rsidRPr="00665FC4">
              <w:rPr>
                <w:b/>
                <w:bCs/>
              </w:rPr>
              <w:t>Брой</w:t>
            </w:r>
          </w:p>
        </w:tc>
      </w:tr>
      <w:tr w:rsidR="00421303" w:rsidRPr="00665FC4" w:rsidTr="00FE2BCF">
        <w:trPr>
          <w:trHeight w:val="283"/>
        </w:trPr>
        <w:tc>
          <w:tcPr>
            <w:tcW w:w="8919" w:type="dxa"/>
            <w:tcBorders>
              <w:top w:val="nil"/>
              <w:left w:val="single" w:sz="4" w:space="0" w:color="auto"/>
              <w:bottom w:val="single" w:sz="4" w:space="0" w:color="auto"/>
              <w:right w:val="single" w:sz="4" w:space="0" w:color="auto"/>
            </w:tcBorders>
            <w:shd w:val="clear" w:color="auto" w:fill="auto"/>
          </w:tcPr>
          <w:p w:rsidR="00421303" w:rsidRPr="00665FC4" w:rsidRDefault="00421303" w:rsidP="00174AE2">
            <w:pPr>
              <w:jc w:val="both"/>
            </w:pPr>
            <w:proofErr w:type="spellStart"/>
            <w:r w:rsidRPr="00665FC4">
              <w:t>Климатик</w:t>
            </w:r>
            <w:proofErr w:type="spellEnd"/>
            <w:r w:rsidRPr="00665FC4">
              <w:t>, •Отдавана мощност: •охлаждане: приблизителна или по-голяма от  5.</w:t>
            </w:r>
            <w:r w:rsidRPr="00665FC4">
              <w:rPr>
                <w:lang w:val="en-US"/>
              </w:rPr>
              <w:t>5</w:t>
            </w:r>
            <w:proofErr w:type="spellStart"/>
            <w:r w:rsidRPr="00665FC4">
              <w:t>kW</w:t>
            </w:r>
            <w:proofErr w:type="spellEnd"/>
          </w:p>
          <w:p w:rsidR="00421303" w:rsidRPr="00665FC4" w:rsidRDefault="00421303" w:rsidP="00174AE2">
            <w:pPr>
              <w:jc w:val="both"/>
            </w:pPr>
            <w:r w:rsidRPr="00665FC4">
              <w:t xml:space="preserve">•отопление: приблизителна или по-голяма от  5.6 </w:t>
            </w:r>
            <w:proofErr w:type="spellStart"/>
            <w:r w:rsidRPr="00665FC4">
              <w:t>kW</w:t>
            </w:r>
            <w:proofErr w:type="spellEnd"/>
          </w:p>
          <w:p w:rsidR="00421303" w:rsidRPr="00665FC4" w:rsidRDefault="00421303" w:rsidP="00174AE2">
            <w:pPr>
              <w:jc w:val="both"/>
            </w:pPr>
            <w:r w:rsidRPr="00665FC4">
              <w:t>•Консумирана мощност: •охлаждане: приблизителна или по-малка от 1.</w:t>
            </w:r>
            <w:r w:rsidRPr="00665FC4">
              <w:rPr>
                <w:lang w:val="en-US"/>
              </w:rPr>
              <w:t>8</w:t>
            </w:r>
            <w:proofErr w:type="spellStart"/>
            <w:r w:rsidRPr="00665FC4">
              <w:t>kW</w:t>
            </w:r>
            <w:proofErr w:type="spellEnd"/>
          </w:p>
          <w:p w:rsidR="00421303" w:rsidRPr="00665FC4" w:rsidRDefault="00421303" w:rsidP="00174AE2">
            <w:pPr>
              <w:jc w:val="both"/>
            </w:pPr>
            <w:r w:rsidRPr="00665FC4">
              <w:t>•отопление:  приблизителна или по-малка от 1.</w:t>
            </w:r>
            <w:r w:rsidRPr="00665FC4">
              <w:rPr>
                <w:lang w:val="en-US"/>
              </w:rPr>
              <w:t>5</w:t>
            </w:r>
            <w:proofErr w:type="spellStart"/>
            <w:r w:rsidRPr="00665FC4">
              <w:t>kW</w:t>
            </w:r>
            <w:proofErr w:type="spellEnd"/>
          </w:p>
          <w:p w:rsidR="00421303" w:rsidRPr="00665FC4" w:rsidRDefault="00421303" w:rsidP="00174AE2">
            <w:pPr>
              <w:jc w:val="both"/>
            </w:pPr>
            <w:r w:rsidRPr="00665FC4">
              <w:t>•Енергиен клас не по-нисък от : А+/</w:t>
            </w:r>
            <w:proofErr w:type="spellStart"/>
            <w:r w:rsidRPr="00665FC4">
              <w:t>А+</w:t>
            </w:r>
            <w:proofErr w:type="spellEnd"/>
          </w:p>
          <w:p w:rsidR="00421303" w:rsidRPr="00665FC4" w:rsidRDefault="00421303" w:rsidP="00174AE2">
            <w:pPr>
              <w:jc w:val="both"/>
            </w:pPr>
            <w:r w:rsidRPr="00665FC4">
              <w:t>•Годишна консумация в режим охлаждане не по-голяма от  32</w:t>
            </w:r>
            <w:r w:rsidRPr="00665FC4">
              <w:rPr>
                <w:lang w:val="en-US"/>
              </w:rPr>
              <w:t>5</w:t>
            </w:r>
            <w:proofErr w:type="spellStart"/>
            <w:r w:rsidRPr="00665FC4">
              <w:t>kWh</w:t>
            </w:r>
            <w:proofErr w:type="spellEnd"/>
          </w:p>
          <w:p w:rsidR="00421303" w:rsidRPr="00665FC4" w:rsidRDefault="00421303" w:rsidP="00174AE2">
            <w:pPr>
              <w:jc w:val="both"/>
            </w:pPr>
            <w:r w:rsidRPr="00665FC4">
              <w:t>•Годишна консумация в режим отопление не по-голяма от  1</w:t>
            </w:r>
            <w:r w:rsidRPr="00665FC4">
              <w:rPr>
                <w:lang w:val="en-US"/>
              </w:rPr>
              <w:t>200</w:t>
            </w:r>
            <w:proofErr w:type="spellStart"/>
            <w:r w:rsidRPr="00665FC4">
              <w:t>kWh</w:t>
            </w:r>
            <w:proofErr w:type="spellEnd"/>
          </w:p>
          <w:p w:rsidR="00421303" w:rsidRPr="00665FC4" w:rsidRDefault="00421303" w:rsidP="00174AE2">
            <w:pPr>
              <w:jc w:val="both"/>
            </w:pPr>
            <w:r w:rsidRPr="00665FC4">
              <w:t>•Работна температура: •охлаждане: от -10 до + 46 ºC</w:t>
            </w:r>
          </w:p>
          <w:p w:rsidR="00421303" w:rsidRPr="00665FC4" w:rsidRDefault="00421303" w:rsidP="00174AE2">
            <w:pPr>
              <w:jc w:val="both"/>
            </w:pPr>
            <w:r w:rsidRPr="00665FC4">
              <w:t>•отопление: от - 15 до + 18 ºC</w:t>
            </w:r>
          </w:p>
          <w:p w:rsidR="00421303" w:rsidRPr="00665FC4" w:rsidRDefault="00421303" w:rsidP="00174AE2">
            <w:pPr>
              <w:jc w:val="both"/>
            </w:pPr>
            <w:r w:rsidRPr="00665FC4">
              <w:t>•Ниво на шум: •вътрешно тяло: не по-високо от  3</w:t>
            </w:r>
            <w:r w:rsidRPr="00665FC4">
              <w:rPr>
                <w:lang w:val="en-US"/>
              </w:rPr>
              <w:t>5</w:t>
            </w:r>
            <w:r w:rsidRPr="00665FC4">
              <w:t>/</w:t>
            </w:r>
            <w:r w:rsidRPr="00665FC4">
              <w:rPr>
                <w:lang w:val="en-US"/>
              </w:rPr>
              <w:t>40</w:t>
            </w:r>
            <w:r w:rsidRPr="00665FC4">
              <w:t>/40/45db</w:t>
            </w:r>
          </w:p>
          <w:p w:rsidR="00421303" w:rsidRPr="00665FC4" w:rsidRDefault="00421303" w:rsidP="00174AE2">
            <w:pPr>
              <w:jc w:val="both"/>
            </w:pPr>
            <w:r w:rsidRPr="00665FC4">
              <w:t xml:space="preserve">•външно тяло: не по-високо от  65 </w:t>
            </w:r>
            <w:proofErr w:type="spellStart"/>
            <w:r w:rsidRPr="00665FC4">
              <w:t>db</w:t>
            </w:r>
            <w:proofErr w:type="spellEnd"/>
            <w:r w:rsidRPr="00665FC4">
              <w:t xml:space="preserve">(A) </w:t>
            </w:r>
          </w:p>
          <w:p w:rsidR="00421303" w:rsidRPr="00665FC4" w:rsidRDefault="00421303" w:rsidP="00174AE2">
            <w:pPr>
              <w:jc w:val="both"/>
            </w:pPr>
            <w:r w:rsidRPr="00665FC4">
              <w:t>•Подходящ за помещение: приблизително от 40м2</w:t>
            </w:r>
          </w:p>
          <w:p w:rsidR="00421303" w:rsidRPr="00665FC4" w:rsidRDefault="00421303" w:rsidP="00174AE2">
            <w:pPr>
              <w:jc w:val="both"/>
            </w:pPr>
            <w:r w:rsidRPr="00665FC4">
              <w:t>•Хладилен агент: отговарящ на екологичните норми</w:t>
            </w:r>
          </w:p>
          <w:p w:rsidR="00421303" w:rsidRPr="00665FC4" w:rsidRDefault="00421303" w:rsidP="00174AE2">
            <w:pPr>
              <w:jc w:val="both"/>
            </w:pPr>
            <w:r w:rsidRPr="00665FC4">
              <w:t xml:space="preserve">•Захранване: 220-240/50, V, </w:t>
            </w:r>
            <w:proofErr w:type="spellStart"/>
            <w:r w:rsidRPr="00665FC4">
              <w:t>Hz</w:t>
            </w:r>
            <w:proofErr w:type="spellEnd"/>
          </w:p>
          <w:p w:rsidR="00421303" w:rsidRPr="00665FC4" w:rsidRDefault="00421303" w:rsidP="00174AE2">
            <w:pPr>
              <w:jc w:val="both"/>
            </w:pPr>
          </w:p>
          <w:p w:rsidR="00421303" w:rsidRPr="00665FC4" w:rsidRDefault="00421303" w:rsidP="00174AE2">
            <w:pPr>
              <w:jc w:val="both"/>
            </w:pPr>
            <w:r w:rsidRPr="00665FC4">
              <w:t>Функции</w:t>
            </w:r>
          </w:p>
          <w:p w:rsidR="00421303" w:rsidRPr="00665FC4" w:rsidRDefault="00421303" w:rsidP="00174AE2">
            <w:pPr>
              <w:jc w:val="both"/>
            </w:pPr>
            <w:r w:rsidRPr="00665FC4">
              <w:t>•Клас не по-нисък от А+ на енергийна ефективност</w:t>
            </w:r>
          </w:p>
          <w:p w:rsidR="00421303" w:rsidRPr="00665FC4" w:rsidRDefault="00421303" w:rsidP="00174AE2">
            <w:pPr>
              <w:jc w:val="both"/>
            </w:pPr>
            <w:r w:rsidRPr="00665FC4">
              <w:t>•24-часов таймер за включване и изключване</w:t>
            </w:r>
          </w:p>
          <w:p w:rsidR="00421303" w:rsidRPr="00665FC4" w:rsidRDefault="00421303" w:rsidP="00174AE2">
            <w:pPr>
              <w:jc w:val="both"/>
            </w:pPr>
            <w:r w:rsidRPr="00665FC4">
              <w:t>•Безшумна работа</w:t>
            </w:r>
          </w:p>
          <w:p w:rsidR="00421303" w:rsidRPr="00665FC4" w:rsidRDefault="00421303" w:rsidP="00174AE2">
            <w:pPr>
              <w:jc w:val="both"/>
            </w:pPr>
            <w:r w:rsidRPr="00665FC4">
              <w:t xml:space="preserve">•Вертикален </w:t>
            </w:r>
            <w:proofErr w:type="spellStart"/>
            <w:r w:rsidRPr="00665FC4">
              <w:t>autoswing</w:t>
            </w:r>
            <w:proofErr w:type="spellEnd"/>
            <w:r w:rsidRPr="00665FC4">
              <w:t xml:space="preserve"> на клапите</w:t>
            </w:r>
          </w:p>
          <w:p w:rsidR="00421303" w:rsidRPr="00665FC4" w:rsidRDefault="00421303" w:rsidP="00174AE2">
            <w:pPr>
              <w:jc w:val="both"/>
            </w:pPr>
            <w:r w:rsidRPr="00665FC4">
              <w:t xml:space="preserve">•не по-малко от 5 степени на </w:t>
            </w:r>
            <w:proofErr w:type="spellStart"/>
            <w:r w:rsidRPr="00665FC4">
              <w:t>вентилаторa</w:t>
            </w:r>
            <w:proofErr w:type="spellEnd"/>
          </w:p>
          <w:p w:rsidR="00421303" w:rsidRPr="00665FC4" w:rsidRDefault="00421303" w:rsidP="00174AE2">
            <w:pPr>
              <w:jc w:val="both"/>
            </w:pPr>
            <w:r w:rsidRPr="00665FC4">
              <w:t>•Функция „спокоен сън“</w:t>
            </w:r>
          </w:p>
          <w:p w:rsidR="00421303" w:rsidRPr="00665FC4" w:rsidRDefault="00421303" w:rsidP="00174AE2">
            <w:pPr>
              <w:jc w:val="both"/>
            </w:pPr>
            <w:r w:rsidRPr="00665FC4">
              <w:t>•Функция „тих режим“</w:t>
            </w:r>
          </w:p>
          <w:p w:rsidR="00421303" w:rsidRPr="00665FC4" w:rsidRDefault="00421303" w:rsidP="00174AE2">
            <w:pPr>
              <w:jc w:val="both"/>
            </w:pPr>
            <w:r w:rsidRPr="00665FC4">
              <w:t xml:space="preserve">•Функция „пълна мощност“ и автоматичен </w:t>
            </w:r>
            <w:proofErr w:type="spellStart"/>
            <w:r w:rsidRPr="00665FC4">
              <w:t>рестарт</w:t>
            </w:r>
            <w:proofErr w:type="spellEnd"/>
          </w:p>
          <w:p w:rsidR="00421303" w:rsidRDefault="00421303" w:rsidP="00174AE2">
            <w:pPr>
              <w:jc w:val="both"/>
            </w:pPr>
            <w:r w:rsidRPr="00665FC4">
              <w:lastRenderedPageBreak/>
              <w:t>•</w:t>
            </w:r>
            <w:proofErr w:type="spellStart"/>
            <w:r w:rsidRPr="00665FC4">
              <w:t>Фотокаталитичен</w:t>
            </w:r>
            <w:proofErr w:type="spellEnd"/>
            <w:r w:rsidRPr="00665FC4">
              <w:t xml:space="preserve"> филтър или еквивалентен</w:t>
            </w:r>
          </w:p>
          <w:p w:rsidR="00421303" w:rsidRPr="00A01D85" w:rsidRDefault="00421303" w:rsidP="00174AE2">
            <w:pPr>
              <w:jc w:val="both"/>
            </w:pPr>
            <w:r w:rsidRPr="00A01D85">
              <w:t>гаранция  24 месеца</w:t>
            </w:r>
          </w:p>
        </w:tc>
        <w:tc>
          <w:tcPr>
            <w:tcW w:w="932" w:type="dxa"/>
            <w:tcBorders>
              <w:top w:val="nil"/>
              <w:left w:val="nil"/>
              <w:bottom w:val="single" w:sz="4" w:space="0" w:color="auto"/>
              <w:right w:val="single" w:sz="4" w:space="0" w:color="auto"/>
            </w:tcBorders>
            <w:shd w:val="clear" w:color="auto" w:fill="auto"/>
            <w:noWrap/>
          </w:tcPr>
          <w:p w:rsidR="00421303" w:rsidRPr="00665FC4" w:rsidRDefault="00421303" w:rsidP="00174AE2">
            <w:r w:rsidRPr="00665FC4">
              <w:lastRenderedPageBreak/>
              <w:t>4</w:t>
            </w:r>
          </w:p>
        </w:tc>
      </w:tr>
      <w:tr w:rsidR="00421303" w:rsidRPr="00665FC4" w:rsidTr="00FE2BCF">
        <w:trPr>
          <w:trHeight w:val="992"/>
        </w:trPr>
        <w:tc>
          <w:tcPr>
            <w:tcW w:w="8919" w:type="dxa"/>
            <w:tcBorders>
              <w:top w:val="nil"/>
              <w:left w:val="single" w:sz="4" w:space="0" w:color="auto"/>
              <w:bottom w:val="single" w:sz="4" w:space="0" w:color="auto"/>
              <w:right w:val="single" w:sz="4" w:space="0" w:color="auto"/>
            </w:tcBorders>
            <w:shd w:val="clear" w:color="auto" w:fill="auto"/>
            <w:hideMark/>
          </w:tcPr>
          <w:tbl>
            <w:tblPr>
              <w:tblpPr w:leftFromText="141" w:rightFromText="141" w:vertAnchor="page" w:horzAnchor="margin" w:tblpY="1"/>
              <w:tblOverlap w:val="never"/>
              <w:tblW w:w="8769" w:type="dxa"/>
              <w:tblLayout w:type="fixed"/>
              <w:tblCellMar>
                <w:left w:w="70" w:type="dxa"/>
                <w:right w:w="70" w:type="dxa"/>
              </w:tblCellMar>
              <w:tblLook w:val="04A0" w:firstRow="1" w:lastRow="0" w:firstColumn="1" w:lastColumn="0" w:noHBand="0" w:noVBand="1"/>
            </w:tblPr>
            <w:tblGrid>
              <w:gridCol w:w="4080"/>
              <w:gridCol w:w="1033"/>
              <w:gridCol w:w="2537"/>
              <w:gridCol w:w="1119"/>
            </w:tblGrid>
            <w:tr w:rsidR="00FE2BCF" w:rsidRPr="00421303" w:rsidTr="00FE2BCF">
              <w:trPr>
                <w:trHeight w:val="63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2BCF" w:rsidRPr="00421303" w:rsidRDefault="00FE2BCF" w:rsidP="00FE2BCF">
                  <w:pPr>
                    <w:jc w:val="center"/>
                    <w:rPr>
                      <w:b/>
                      <w:bCs/>
                    </w:rPr>
                  </w:pPr>
                  <w:r w:rsidRPr="00421303">
                    <w:rPr>
                      <w:b/>
                      <w:bCs/>
                    </w:rPr>
                    <w:lastRenderedPageBreak/>
                    <w:t>Вид</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FE2BCF" w:rsidRPr="00421303" w:rsidRDefault="00FE2BCF" w:rsidP="00FE2BCF">
                  <w:pPr>
                    <w:jc w:val="center"/>
                    <w:rPr>
                      <w:b/>
                      <w:bCs/>
                    </w:rPr>
                  </w:pPr>
                  <w:r w:rsidRPr="00421303">
                    <w:rPr>
                      <w:b/>
                      <w:bCs/>
                    </w:rPr>
                    <w:t>Брой</w:t>
                  </w:r>
                </w:p>
              </w:tc>
              <w:tc>
                <w:tcPr>
                  <w:tcW w:w="2537" w:type="dxa"/>
                  <w:tcBorders>
                    <w:top w:val="single" w:sz="4" w:space="0" w:color="auto"/>
                    <w:left w:val="nil"/>
                    <w:bottom w:val="single" w:sz="4" w:space="0" w:color="auto"/>
                    <w:right w:val="single" w:sz="4" w:space="0" w:color="auto"/>
                  </w:tcBorders>
                  <w:shd w:val="clear" w:color="auto" w:fill="auto"/>
                  <w:vAlign w:val="bottom"/>
                  <w:hideMark/>
                </w:tcPr>
                <w:p w:rsidR="00FE2BCF" w:rsidRPr="00421303" w:rsidRDefault="00FE2BCF" w:rsidP="00FE2BCF">
                  <w:pPr>
                    <w:jc w:val="center"/>
                    <w:rPr>
                      <w:b/>
                      <w:bCs/>
                    </w:rPr>
                  </w:pPr>
                  <w:r w:rsidRPr="00421303">
                    <w:rPr>
                      <w:b/>
                      <w:bCs/>
                    </w:rPr>
                    <w:t>Единична цена лв. с ДДС</w:t>
                  </w:r>
                </w:p>
              </w:tc>
              <w:tc>
                <w:tcPr>
                  <w:tcW w:w="1119" w:type="dxa"/>
                  <w:tcBorders>
                    <w:top w:val="single" w:sz="4" w:space="0" w:color="auto"/>
                    <w:left w:val="nil"/>
                    <w:bottom w:val="single" w:sz="4" w:space="0" w:color="auto"/>
                    <w:right w:val="single" w:sz="4" w:space="0" w:color="auto"/>
                  </w:tcBorders>
                  <w:shd w:val="clear" w:color="auto" w:fill="auto"/>
                  <w:vAlign w:val="bottom"/>
                </w:tcPr>
                <w:p w:rsidR="00FE2BCF" w:rsidRPr="00421303" w:rsidRDefault="00FE2BCF" w:rsidP="00FE2BCF">
                  <w:pPr>
                    <w:jc w:val="center"/>
                    <w:rPr>
                      <w:b/>
                      <w:bCs/>
                    </w:rPr>
                  </w:pPr>
                  <w:r w:rsidRPr="00421303">
                    <w:rPr>
                      <w:b/>
                      <w:bCs/>
                    </w:rPr>
                    <w:t>Общо</w:t>
                  </w:r>
                </w:p>
              </w:tc>
            </w:tr>
            <w:tr w:rsidR="00FE2BCF" w:rsidRPr="00421303" w:rsidTr="00FE2BCF">
              <w:trPr>
                <w:trHeight w:val="330"/>
              </w:trPr>
              <w:tc>
                <w:tcPr>
                  <w:tcW w:w="4080" w:type="dxa"/>
                  <w:tcBorders>
                    <w:top w:val="nil"/>
                    <w:left w:val="single" w:sz="4" w:space="0" w:color="auto"/>
                    <w:bottom w:val="single" w:sz="4" w:space="0" w:color="auto"/>
                    <w:right w:val="single" w:sz="4" w:space="0" w:color="auto"/>
                  </w:tcBorders>
                  <w:shd w:val="clear" w:color="auto" w:fill="auto"/>
                </w:tcPr>
                <w:p w:rsidR="00FE2BCF" w:rsidRPr="00421303" w:rsidRDefault="00FE2BCF" w:rsidP="00FE2BCF">
                  <w:pPr>
                    <w:jc w:val="both"/>
                  </w:pPr>
                  <w:proofErr w:type="spellStart"/>
                  <w:r w:rsidRPr="00421303">
                    <w:t>Климатик</w:t>
                  </w:r>
                  <w:proofErr w:type="spellEnd"/>
                </w:p>
              </w:tc>
              <w:tc>
                <w:tcPr>
                  <w:tcW w:w="1033" w:type="dxa"/>
                  <w:tcBorders>
                    <w:top w:val="nil"/>
                    <w:left w:val="nil"/>
                    <w:bottom w:val="single" w:sz="4" w:space="0" w:color="auto"/>
                    <w:right w:val="single" w:sz="4" w:space="0" w:color="auto"/>
                  </w:tcBorders>
                  <w:shd w:val="clear" w:color="auto" w:fill="auto"/>
                  <w:noWrap/>
                </w:tcPr>
                <w:p w:rsidR="00FE2BCF" w:rsidRPr="00421303" w:rsidRDefault="00FE2BCF" w:rsidP="00FE2BCF">
                  <w:pPr>
                    <w:jc w:val="center"/>
                  </w:pPr>
                  <w:r w:rsidRPr="00421303">
                    <w:t>4</w:t>
                  </w:r>
                </w:p>
              </w:tc>
              <w:tc>
                <w:tcPr>
                  <w:tcW w:w="2537" w:type="dxa"/>
                  <w:tcBorders>
                    <w:top w:val="nil"/>
                    <w:left w:val="nil"/>
                    <w:bottom w:val="single" w:sz="4" w:space="0" w:color="auto"/>
                    <w:right w:val="single" w:sz="4" w:space="0" w:color="auto"/>
                  </w:tcBorders>
                  <w:shd w:val="clear" w:color="auto" w:fill="auto"/>
                  <w:noWrap/>
                </w:tcPr>
                <w:p w:rsidR="00FE2BCF" w:rsidRPr="00421303" w:rsidRDefault="00FE2BCF" w:rsidP="00FE2BCF">
                  <w:pPr>
                    <w:jc w:val="center"/>
                  </w:pPr>
                  <w:r w:rsidRPr="00421303">
                    <w:t>1 564,64</w:t>
                  </w:r>
                </w:p>
              </w:tc>
              <w:tc>
                <w:tcPr>
                  <w:tcW w:w="1119" w:type="dxa"/>
                  <w:tcBorders>
                    <w:top w:val="nil"/>
                    <w:left w:val="nil"/>
                    <w:bottom w:val="single" w:sz="4" w:space="0" w:color="auto"/>
                    <w:right w:val="single" w:sz="4" w:space="0" w:color="auto"/>
                  </w:tcBorders>
                  <w:shd w:val="clear" w:color="auto" w:fill="auto"/>
                </w:tcPr>
                <w:p w:rsidR="00FE2BCF" w:rsidRPr="00421303" w:rsidRDefault="00FE2BCF" w:rsidP="00FE2BCF">
                  <w:pPr>
                    <w:jc w:val="center"/>
                  </w:pPr>
                  <w:r w:rsidRPr="00421303">
                    <w:t>6 25</w:t>
                  </w:r>
                  <w:r w:rsidRPr="00421303">
                    <w:rPr>
                      <w:lang w:val="en-US"/>
                    </w:rPr>
                    <w:t>8</w:t>
                  </w:r>
                  <w:r w:rsidRPr="00421303">
                    <w:t>,56</w:t>
                  </w:r>
                </w:p>
              </w:tc>
            </w:tr>
            <w:tr w:rsidR="00FE2BCF" w:rsidRPr="00421303" w:rsidTr="00FE2BCF">
              <w:trPr>
                <w:trHeight w:val="330"/>
              </w:trPr>
              <w:tc>
                <w:tcPr>
                  <w:tcW w:w="4080" w:type="dxa"/>
                  <w:tcBorders>
                    <w:top w:val="nil"/>
                    <w:left w:val="single" w:sz="4" w:space="0" w:color="auto"/>
                    <w:bottom w:val="single" w:sz="4" w:space="0" w:color="auto"/>
                    <w:right w:val="single" w:sz="4" w:space="0" w:color="auto"/>
                  </w:tcBorders>
                  <w:shd w:val="clear" w:color="auto" w:fill="auto"/>
                  <w:hideMark/>
                </w:tcPr>
                <w:p w:rsidR="00FE2BCF" w:rsidRPr="00421303" w:rsidRDefault="00FE2BCF" w:rsidP="00FE2BCF">
                  <w:pPr>
                    <w:jc w:val="both"/>
                  </w:pPr>
                  <w:r w:rsidRPr="00421303">
                    <w:t>Перална машина</w:t>
                  </w:r>
                </w:p>
              </w:tc>
              <w:tc>
                <w:tcPr>
                  <w:tcW w:w="1033"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3</w:t>
                  </w:r>
                </w:p>
              </w:tc>
              <w:tc>
                <w:tcPr>
                  <w:tcW w:w="2537"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821,44</w:t>
                  </w:r>
                </w:p>
              </w:tc>
              <w:tc>
                <w:tcPr>
                  <w:tcW w:w="1119" w:type="dxa"/>
                  <w:tcBorders>
                    <w:top w:val="nil"/>
                    <w:left w:val="nil"/>
                    <w:bottom w:val="single" w:sz="4" w:space="0" w:color="auto"/>
                    <w:right w:val="single" w:sz="4" w:space="0" w:color="auto"/>
                  </w:tcBorders>
                  <w:shd w:val="clear" w:color="auto" w:fill="auto"/>
                </w:tcPr>
                <w:p w:rsidR="00FE2BCF" w:rsidRPr="00421303" w:rsidRDefault="00FE2BCF" w:rsidP="00FE2BCF">
                  <w:pPr>
                    <w:jc w:val="center"/>
                  </w:pPr>
                  <w:r w:rsidRPr="00421303">
                    <w:t>2 464,32</w:t>
                  </w:r>
                </w:p>
              </w:tc>
            </w:tr>
            <w:tr w:rsidR="00FE2BCF" w:rsidRPr="00421303" w:rsidTr="00FE2BCF">
              <w:trPr>
                <w:trHeight w:val="264"/>
              </w:trPr>
              <w:tc>
                <w:tcPr>
                  <w:tcW w:w="4080" w:type="dxa"/>
                  <w:tcBorders>
                    <w:top w:val="nil"/>
                    <w:left w:val="single" w:sz="4" w:space="0" w:color="auto"/>
                    <w:bottom w:val="single" w:sz="4" w:space="0" w:color="auto"/>
                    <w:right w:val="single" w:sz="4" w:space="0" w:color="auto"/>
                  </w:tcBorders>
                  <w:shd w:val="clear" w:color="auto" w:fill="auto"/>
                  <w:hideMark/>
                </w:tcPr>
                <w:p w:rsidR="00FE2BCF" w:rsidRPr="00421303" w:rsidRDefault="00FE2BCF" w:rsidP="00FE2BCF">
                  <w:pPr>
                    <w:jc w:val="both"/>
                  </w:pPr>
                  <w:r w:rsidRPr="00421303">
                    <w:t>Сушилна машина</w:t>
                  </w:r>
                </w:p>
              </w:tc>
              <w:tc>
                <w:tcPr>
                  <w:tcW w:w="1033"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1</w:t>
                  </w:r>
                </w:p>
              </w:tc>
              <w:tc>
                <w:tcPr>
                  <w:tcW w:w="2537"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821,44</w:t>
                  </w:r>
                </w:p>
              </w:tc>
              <w:tc>
                <w:tcPr>
                  <w:tcW w:w="1119" w:type="dxa"/>
                  <w:tcBorders>
                    <w:top w:val="nil"/>
                    <w:left w:val="nil"/>
                    <w:bottom w:val="single" w:sz="4" w:space="0" w:color="auto"/>
                    <w:right w:val="single" w:sz="4" w:space="0" w:color="auto"/>
                  </w:tcBorders>
                  <w:shd w:val="clear" w:color="auto" w:fill="auto"/>
                </w:tcPr>
                <w:p w:rsidR="00FE2BCF" w:rsidRPr="00421303" w:rsidRDefault="00FE2BCF" w:rsidP="00FE2BCF">
                  <w:pPr>
                    <w:jc w:val="center"/>
                  </w:pPr>
                  <w:r w:rsidRPr="00421303">
                    <w:t>821,44</w:t>
                  </w:r>
                </w:p>
              </w:tc>
            </w:tr>
            <w:tr w:rsidR="00FE2BCF" w:rsidRPr="00421303" w:rsidTr="00FE2BCF">
              <w:trPr>
                <w:trHeight w:val="268"/>
              </w:trPr>
              <w:tc>
                <w:tcPr>
                  <w:tcW w:w="4080" w:type="dxa"/>
                  <w:tcBorders>
                    <w:top w:val="nil"/>
                    <w:left w:val="single" w:sz="4" w:space="0" w:color="auto"/>
                    <w:bottom w:val="single" w:sz="4" w:space="0" w:color="auto"/>
                    <w:right w:val="single" w:sz="4" w:space="0" w:color="auto"/>
                  </w:tcBorders>
                  <w:shd w:val="clear" w:color="auto" w:fill="auto"/>
                  <w:hideMark/>
                </w:tcPr>
                <w:p w:rsidR="00FE2BCF" w:rsidRPr="00421303" w:rsidRDefault="00FE2BCF" w:rsidP="00FE2BCF">
                  <w:pPr>
                    <w:jc w:val="both"/>
                  </w:pPr>
                  <w:r w:rsidRPr="00421303">
                    <w:t>Ютия</w:t>
                  </w:r>
                </w:p>
              </w:tc>
              <w:tc>
                <w:tcPr>
                  <w:tcW w:w="1033"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8</w:t>
                  </w:r>
                </w:p>
              </w:tc>
              <w:tc>
                <w:tcPr>
                  <w:tcW w:w="2537"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117,35</w:t>
                  </w:r>
                </w:p>
              </w:tc>
              <w:tc>
                <w:tcPr>
                  <w:tcW w:w="1119" w:type="dxa"/>
                  <w:tcBorders>
                    <w:top w:val="nil"/>
                    <w:left w:val="nil"/>
                    <w:bottom w:val="single" w:sz="4" w:space="0" w:color="auto"/>
                    <w:right w:val="single" w:sz="4" w:space="0" w:color="auto"/>
                  </w:tcBorders>
                  <w:shd w:val="clear" w:color="auto" w:fill="auto"/>
                </w:tcPr>
                <w:p w:rsidR="00FE2BCF" w:rsidRPr="00421303" w:rsidRDefault="00FE2BCF" w:rsidP="00FE2BCF">
                  <w:pPr>
                    <w:jc w:val="center"/>
                  </w:pPr>
                  <w:r w:rsidRPr="00421303">
                    <w:t>938,8</w:t>
                  </w:r>
                </w:p>
              </w:tc>
            </w:tr>
            <w:tr w:rsidR="00FE2BCF" w:rsidRPr="00421303" w:rsidTr="00FE2BCF">
              <w:trPr>
                <w:trHeight w:val="362"/>
              </w:trPr>
              <w:tc>
                <w:tcPr>
                  <w:tcW w:w="4080" w:type="dxa"/>
                  <w:tcBorders>
                    <w:top w:val="nil"/>
                    <w:left w:val="single" w:sz="4" w:space="0" w:color="auto"/>
                    <w:bottom w:val="single" w:sz="4" w:space="0" w:color="auto"/>
                    <w:right w:val="single" w:sz="4" w:space="0" w:color="auto"/>
                  </w:tcBorders>
                  <w:shd w:val="clear" w:color="auto" w:fill="auto"/>
                  <w:hideMark/>
                </w:tcPr>
                <w:p w:rsidR="00FE2BCF" w:rsidRPr="00421303" w:rsidRDefault="00FE2BCF" w:rsidP="00FE2BCF">
                  <w:pPr>
                    <w:jc w:val="both"/>
                  </w:pPr>
                  <w:r w:rsidRPr="00421303">
                    <w:t>Телевизор</w:t>
                  </w:r>
                </w:p>
              </w:tc>
              <w:tc>
                <w:tcPr>
                  <w:tcW w:w="1033"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1</w:t>
                  </w:r>
                </w:p>
              </w:tc>
              <w:tc>
                <w:tcPr>
                  <w:tcW w:w="2537"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1 564,64</w:t>
                  </w:r>
                </w:p>
              </w:tc>
              <w:tc>
                <w:tcPr>
                  <w:tcW w:w="1119" w:type="dxa"/>
                  <w:tcBorders>
                    <w:top w:val="nil"/>
                    <w:left w:val="nil"/>
                    <w:bottom w:val="single" w:sz="4" w:space="0" w:color="auto"/>
                    <w:right w:val="single" w:sz="4" w:space="0" w:color="auto"/>
                  </w:tcBorders>
                  <w:shd w:val="clear" w:color="auto" w:fill="auto"/>
                </w:tcPr>
                <w:p w:rsidR="00FE2BCF" w:rsidRPr="00421303" w:rsidRDefault="00FE2BCF" w:rsidP="00FE2BCF">
                  <w:pPr>
                    <w:jc w:val="center"/>
                  </w:pPr>
                  <w:r w:rsidRPr="00421303">
                    <w:t>1 564,64</w:t>
                  </w:r>
                </w:p>
              </w:tc>
            </w:tr>
            <w:tr w:rsidR="00FE2BCF" w:rsidRPr="00421303" w:rsidTr="00FE2BCF">
              <w:trPr>
                <w:trHeight w:val="410"/>
              </w:trPr>
              <w:tc>
                <w:tcPr>
                  <w:tcW w:w="4080" w:type="dxa"/>
                  <w:tcBorders>
                    <w:top w:val="nil"/>
                    <w:left w:val="single" w:sz="4" w:space="0" w:color="auto"/>
                    <w:bottom w:val="single" w:sz="4" w:space="0" w:color="auto"/>
                    <w:right w:val="single" w:sz="4" w:space="0" w:color="auto"/>
                  </w:tcBorders>
                  <w:shd w:val="clear" w:color="auto" w:fill="auto"/>
                  <w:hideMark/>
                </w:tcPr>
                <w:p w:rsidR="00FE2BCF" w:rsidRPr="00421303" w:rsidRDefault="00FE2BCF" w:rsidP="00FE2BCF">
                  <w:pPr>
                    <w:jc w:val="both"/>
                  </w:pPr>
                  <w:r w:rsidRPr="00421303">
                    <w:t>Прахосмукачка</w:t>
                  </w:r>
                </w:p>
              </w:tc>
              <w:tc>
                <w:tcPr>
                  <w:tcW w:w="1033"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2</w:t>
                  </w:r>
                </w:p>
              </w:tc>
              <w:tc>
                <w:tcPr>
                  <w:tcW w:w="2537"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97,79</w:t>
                  </w:r>
                </w:p>
              </w:tc>
              <w:tc>
                <w:tcPr>
                  <w:tcW w:w="1119" w:type="dxa"/>
                  <w:tcBorders>
                    <w:top w:val="nil"/>
                    <w:left w:val="nil"/>
                    <w:bottom w:val="single" w:sz="4" w:space="0" w:color="auto"/>
                    <w:right w:val="single" w:sz="4" w:space="0" w:color="auto"/>
                  </w:tcBorders>
                  <w:shd w:val="clear" w:color="auto" w:fill="auto"/>
                </w:tcPr>
                <w:p w:rsidR="00FE2BCF" w:rsidRPr="00421303" w:rsidRDefault="00FE2BCF" w:rsidP="00FE2BCF">
                  <w:pPr>
                    <w:jc w:val="center"/>
                  </w:pPr>
                  <w:r w:rsidRPr="00421303">
                    <w:t>195,58</w:t>
                  </w:r>
                </w:p>
              </w:tc>
            </w:tr>
            <w:tr w:rsidR="00FE2BCF" w:rsidRPr="00421303" w:rsidTr="00FE2BCF">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FE2BCF" w:rsidRPr="00421303" w:rsidRDefault="00FE2BCF" w:rsidP="00FE2BCF">
                  <w:pPr>
                    <w:jc w:val="both"/>
                  </w:pPr>
                  <w:r w:rsidRPr="00421303">
                    <w:t>Хладилник</w:t>
                  </w:r>
                </w:p>
              </w:tc>
              <w:tc>
                <w:tcPr>
                  <w:tcW w:w="1033"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8</w:t>
                  </w:r>
                </w:p>
              </w:tc>
              <w:tc>
                <w:tcPr>
                  <w:tcW w:w="2537" w:type="dxa"/>
                  <w:tcBorders>
                    <w:top w:val="nil"/>
                    <w:left w:val="nil"/>
                    <w:bottom w:val="single" w:sz="4" w:space="0" w:color="auto"/>
                    <w:right w:val="single" w:sz="4" w:space="0" w:color="auto"/>
                  </w:tcBorders>
                  <w:shd w:val="clear" w:color="auto" w:fill="auto"/>
                  <w:noWrap/>
                  <w:hideMark/>
                </w:tcPr>
                <w:p w:rsidR="00FE2BCF" w:rsidRPr="00421303" w:rsidRDefault="00FE2BCF" w:rsidP="00FE2BCF">
                  <w:pPr>
                    <w:jc w:val="center"/>
                  </w:pPr>
                  <w:r w:rsidRPr="00421303">
                    <w:t>999,41</w:t>
                  </w:r>
                </w:p>
              </w:tc>
              <w:tc>
                <w:tcPr>
                  <w:tcW w:w="1119" w:type="dxa"/>
                  <w:tcBorders>
                    <w:top w:val="nil"/>
                    <w:left w:val="nil"/>
                    <w:bottom w:val="single" w:sz="4" w:space="0" w:color="auto"/>
                    <w:right w:val="single" w:sz="4" w:space="0" w:color="auto"/>
                  </w:tcBorders>
                  <w:shd w:val="clear" w:color="auto" w:fill="auto"/>
                </w:tcPr>
                <w:p w:rsidR="00FE2BCF" w:rsidRPr="00421303" w:rsidRDefault="00FE2BCF" w:rsidP="00FE2BCF">
                  <w:pPr>
                    <w:jc w:val="center"/>
                  </w:pPr>
                  <w:r w:rsidRPr="00421303">
                    <w:t>7995,28</w:t>
                  </w:r>
                </w:p>
              </w:tc>
            </w:tr>
            <w:tr w:rsidR="00FE2BCF" w:rsidRPr="00421303" w:rsidTr="00FE2BCF">
              <w:trPr>
                <w:trHeight w:val="315"/>
              </w:trPr>
              <w:tc>
                <w:tcPr>
                  <w:tcW w:w="4080" w:type="dxa"/>
                  <w:tcBorders>
                    <w:top w:val="nil"/>
                    <w:left w:val="single" w:sz="4" w:space="0" w:color="auto"/>
                    <w:bottom w:val="single" w:sz="4" w:space="0" w:color="auto"/>
                    <w:right w:val="single" w:sz="4" w:space="0" w:color="auto"/>
                  </w:tcBorders>
                  <w:shd w:val="clear" w:color="auto" w:fill="auto"/>
                  <w:noWrap/>
                </w:tcPr>
                <w:p w:rsidR="00FE2BCF" w:rsidRPr="00421303" w:rsidRDefault="00FE2BCF" w:rsidP="00FE2BCF">
                  <w:pPr>
                    <w:jc w:val="both"/>
                  </w:pPr>
                  <w:r w:rsidRPr="00421303">
                    <w:rPr>
                      <w:b/>
                      <w:bCs/>
                    </w:rPr>
                    <w:t>ОБЩО:</w:t>
                  </w:r>
                </w:p>
              </w:tc>
              <w:tc>
                <w:tcPr>
                  <w:tcW w:w="1033" w:type="dxa"/>
                  <w:tcBorders>
                    <w:top w:val="nil"/>
                    <w:left w:val="nil"/>
                    <w:bottom w:val="single" w:sz="4" w:space="0" w:color="auto"/>
                    <w:right w:val="single" w:sz="4" w:space="0" w:color="auto"/>
                  </w:tcBorders>
                  <w:shd w:val="clear" w:color="auto" w:fill="auto"/>
                  <w:noWrap/>
                </w:tcPr>
                <w:p w:rsidR="00FE2BCF" w:rsidRPr="00421303" w:rsidRDefault="00FE2BCF" w:rsidP="00FE2BCF">
                  <w:pPr>
                    <w:jc w:val="center"/>
                  </w:pPr>
                </w:p>
              </w:tc>
              <w:tc>
                <w:tcPr>
                  <w:tcW w:w="2537" w:type="dxa"/>
                  <w:tcBorders>
                    <w:top w:val="nil"/>
                    <w:left w:val="nil"/>
                    <w:bottom w:val="single" w:sz="4" w:space="0" w:color="auto"/>
                    <w:right w:val="single" w:sz="4" w:space="0" w:color="auto"/>
                  </w:tcBorders>
                  <w:shd w:val="clear" w:color="auto" w:fill="auto"/>
                  <w:noWrap/>
                </w:tcPr>
                <w:p w:rsidR="00FE2BCF" w:rsidRPr="00421303" w:rsidRDefault="00FE2BCF" w:rsidP="00FE2BCF">
                  <w:pPr>
                    <w:jc w:val="center"/>
                  </w:pPr>
                </w:p>
              </w:tc>
              <w:tc>
                <w:tcPr>
                  <w:tcW w:w="1119" w:type="dxa"/>
                  <w:tcBorders>
                    <w:top w:val="nil"/>
                    <w:left w:val="nil"/>
                    <w:bottom w:val="single" w:sz="4" w:space="0" w:color="auto"/>
                    <w:right w:val="single" w:sz="4" w:space="0" w:color="auto"/>
                  </w:tcBorders>
                  <w:shd w:val="clear" w:color="auto" w:fill="auto"/>
                </w:tcPr>
                <w:p w:rsidR="00FE2BCF" w:rsidRPr="00421303" w:rsidRDefault="00FE2BCF" w:rsidP="00FE2BCF">
                  <w:pPr>
                    <w:jc w:val="center"/>
                  </w:pPr>
                  <w:r w:rsidRPr="00421303">
                    <w:t>20 238.62</w:t>
                  </w:r>
                </w:p>
              </w:tc>
            </w:tr>
          </w:tbl>
          <w:p w:rsidR="00421303" w:rsidRPr="00665FC4" w:rsidRDefault="00421303" w:rsidP="00174AE2">
            <w:pPr>
              <w:jc w:val="both"/>
            </w:pPr>
            <w:r w:rsidRPr="00665FC4">
              <w:t xml:space="preserve">Перална машина, фронтално зареждане, обороти  не по малко от 1200  1/мин, енергиен клас  не по-нисък от  А++ , клас на </w:t>
            </w:r>
            <w:proofErr w:type="spellStart"/>
            <w:r w:rsidRPr="00665FC4">
              <w:t>центруфугиране</w:t>
            </w:r>
            <w:proofErr w:type="spellEnd"/>
            <w:r w:rsidRPr="00665FC4">
              <w:t xml:space="preserve">  не по-нисък В и по- добър, капацитет  минимум 8 кг, брой програми  не по-малко от  8, отложен старт, цвят бял или "INOX", гаранция  24 месеца</w:t>
            </w:r>
          </w:p>
        </w:tc>
        <w:tc>
          <w:tcPr>
            <w:tcW w:w="932" w:type="dxa"/>
            <w:tcBorders>
              <w:top w:val="nil"/>
              <w:left w:val="nil"/>
              <w:bottom w:val="single" w:sz="4" w:space="0" w:color="auto"/>
              <w:right w:val="single" w:sz="4" w:space="0" w:color="auto"/>
            </w:tcBorders>
            <w:shd w:val="clear" w:color="auto" w:fill="auto"/>
            <w:noWrap/>
            <w:hideMark/>
          </w:tcPr>
          <w:p w:rsidR="00421303" w:rsidRPr="00665FC4" w:rsidRDefault="00421303" w:rsidP="00174AE2">
            <w:r w:rsidRPr="00665FC4">
              <w:t>3</w:t>
            </w:r>
          </w:p>
        </w:tc>
      </w:tr>
      <w:tr w:rsidR="00421303" w:rsidRPr="00665FC4" w:rsidTr="00FE2BCF">
        <w:trPr>
          <w:trHeight w:val="992"/>
        </w:trPr>
        <w:tc>
          <w:tcPr>
            <w:tcW w:w="8919" w:type="dxa"/>
            <w:tcBorders>
              <w:top w:val="nil"/>
              <w:left w:val="single" w:sz="4" w:space="0" w:color="auto"/>
              <w:bottom w:val="single" w:sz="4" w:space="0" w:color="auto"/>
              <w:right w:val="single" w:sz="4" w:space="0" w:color="auto"/>
            </w:tcBorders>
            <w:shd w:val="clear" w:color="auto" w:fill="auto"/>
            <w:hideMark/>
          </w:tcPr>
          <w:p w:rsidR="00421303" w:rsidRPr="00665FC4" w:rsidRDefault="00421303" w:rsidP="00174AE2">
            <w:pPr>
              <w:jc w:val="both"/>
            </w:pPr>
            <w:r w:rsidRPr="00665FC4">
              <w:t>Сушилна машина, тип "</w:t>
            </w:r>
            <w:proofErr w:type="spellStart"/>
            <w:r w:rsidRPr="00665FC4">
              <w:t>кондезационна</w:t>
            </w:r>
            <w:proofErr w:type="spellEnd"/>
            <w:r w:rsidRPr="00665FC4">
              <w:t xml:space="preserve">", капацитет не по-малко от 8кг, енергиен клас не по-нисък от В, отложен старт, програми за лесно гладене, деликатни тъкани, ризи, </w:t>
            </w:r>
            <w:proofErr w:type="spellStart"/>
            <w:r w:rsidRPr="00665FC4">
              <w:t>дънки</w:t>
            </w:r>
            <w:proofErr w:type="spellEnd"/>
            <w:r w:rsidRPr="00665FC4">
              <w:t xml:space="preserve"> и др., цвят бял или "INOX", гаранция   24 месеца</w:t>
            </w:r>
          </w:p>
        </w:tc>
        <w:tc>
          <w:tcPr>
            <w:tcW w:w="932" w:type="dxa"/>
            <w:tcBorders>
              <w:top w:val="nil"/>
              <w:left w:val="nil"/>
              <w:bottom w:val="single" w:sz="4" w:space="0" w:color="auto"/>
              <w:right w:val="single" w:sz="4" w:space="0" w:color="auto"/>
            </w:tcBorders>
            <w:shd w:val="clear" w:color="auto" w:fill="auto"/>
            <w:noWrap/>
            <w:hideMark/>
          </w:tcPr>
          <w:p w:rsidR="00421303" w:rsidRPr="00665FC4" w:rsidRDefault="00421303" w:rsidP="00174AE2">
            <w:r w:rsidRPr="00665FC4">
              <w:t>1</w:t>
            </w:r>
          </w:p>
        </w:tc>
      </w:tr>
      <w:tr w:rsidR="00421303" w:rsidRPr="00665FC4" w:rsidTr="00FE2BCF">
        <w:trPr>
          <w:trHeight w:val="979"/>
        </w:trPr>
        <w:tc>
          <w:tcPr>
            <w:tcW w:w="8919" w:type="dxa"/>
            <w:tcBorders>
              <w:top w:val="nil"/>
              <w:left w:val="single" w:sz="4" w:space="0" w:color="auto"/>
              <w:bottom w:val="single" w:sz="4" w:space="0" w:color="auto"/>
              <w:right w:val="single" w:sz="4" w:space="0" w:color="auto"/>
            </w:tcBorders>
            <w:shd w:val="clear" w:color="auto" w:fill="auto"/>
            <w:hideMark/>
          </w:tcPr>
          <w:p w:rsidR="00421303" w:rsidRPr="00665FC4" w:rsidRDefault="00421303" w:rsidP="00174AE2">
            <w:pPr>
              <w:jc w:val="both"/>
            </w:pPr>
            <w:r w:rsidRPr="00665FC4">
              <w:t xml:space="preserve">Ютия, 220V, мощност не по-малка от 2200W, покритие на плочата "ULTRAGLISS DIFFUSION" или еквивалентно, пара, ударна пара, </w:t>
            </w:r>
            <w:proofErr w:type="spellStart"/>
            <w:r w:rsidRPr="00665FC4">
              <w:t>анти</w:t>
            </w:r>
            <w:proofErr w:type="spellEnd"/>
            <w:r w:rsidRPr="00665FC4">
              <w:t xml:space="preserve"> калциева систем</w:t>
            </w:r>
            <w:r w:rsidR="00C41C24">
              <w:t xml:space="preserve">а или еквивалентна, гаранция </w:t>
            </w:r>
            <w:r w:rsidRPr="00665FC4">
              <w:t>24 месеца</w:t>
            </w:r>
          </w:p>
        </w:tc>
        <w:tc>
          <w:tcPr>
            <w:tcW w:w="932" w:type="dxa"/>
            <w:tcBorders>
              <w:top w:val="nil"/>
              <w:left w:val="nil"/>
              <w:bottom w:val="single" w:sz="4" w:space="0" w:color="auto"/>
              <w:right w:val="single" w:sz="4" w:space="0" w:color="auto"/>
            </w:tcBorders>
            <w:shd w:val="clear" w:color="auto" w:fill="auto"/>
            <w:noWrap/>
            <w:hideMark/>
          </w:tcPr>
          <w:p w:rsidR="00421303" w:rsidRPr="00665FC4" w:rsidRDefault="00421303" w:rsidP="00174AE2">
            <w:r w:rsidRPr="00665FC4">
              <w:t>8</w:t>
            </w:r>
          </w:p>
        </w:tc>
      </w:tr>
      <w:tr w:rsidR="00421303" w:rsidRPr="00665FC4" w:rsidTr="00FE2BCF">
        <w:trPr>
          <w:trHeight w:val="940"/>
        </w:trPr>
        <w:tc>
          <w:tcPr>
            <w:tcW w:w="8919" w:type="dxa"/>
            <w:tcBorders>
              <w:top w:val="nil"/>
              <w:left w:val="single" w:sz="4" w:space="0" w:color="auto"/>
              <w:bottom w:val="single" w:sz="4" w:space="0" w:color="auto"/>
              <w:right w:val="single" w:sz="4" w:space="0" w:color="auto"/>
            </w:tcBorders>
            <w:shd w:val="clear" w:color="auto" w:fill="auto"/>
            <w:hideMark/>
          </w:tcPr>
          <w:p w:rsidR="00421303" w:rsidRPr="00665FC4" w:rsidRDefault="00421303" w:rsidP="00174AE2">
            <w:pPr>
              <w:jc w:val="both"/>
            </w:pPr>
            <w:r w:rsidRPr="00665FC4">
              <w:t>Телевизор, технология на дисплея LED, размер на екрана не по-малък от 48``, резолюция не по-малка от 4K ULTRA HD 3840 x 2160, цифров тунер, WI-FI, USB, цвят черен, гаранция 24 месеца</w:t>
            </w:r>
          </w:p>
        </w:tc>
        <w:tc>
          <w:tcPr>
            <w:tcW w:w="932" w:type="dxa"/>
            <w:tcBorders>
              <w:top w:val="nil"/>
              <w:left w:val="nil"/>
              <w:bottom w:val="single" w:sz="4" w:space="0" w:color="auto"/>
              <w:right w:val="single" w:sz="4" w:space="0" w:color="auto"/>
            </w:tcBorders>
            <w:shd w:val="clear" w:color="auto" w:fill="auto"/>
            <w:noWrap/>
            <w:hideMark/>
          </w:tcPr>
          <w:p w:rsidR="00421303" w:rsidRPr="00665FC4" w:rsidRDefault="00421303" w:rsidP="00174AE2">
            <w:r w:rsidRPr="00665FC4">
              <w:t>1</w:t>
            </w:r>
          </w:p>
        </w:tc>
      </w:tr>
      <w:tr w:rsidR="00421303" w:rsidRPr="00665FC4" w:rsidTr="00FE2BCF">
        <w:trPr>
          <w:trHeight w:val="699"/>
        </w:trPr>
        <w:tc>
          <w:tcPr>
            <w:tcW w:w="8919" w:type="dxa"/>
            <w:tcBorders>
              <w:top w:val="nil"/>
              <w:left w:val="single" w:sz="4" w:space="0" w:color="auto"/>
              <w:bottom w:val="single" w:sz="4" w:space="0" w:color="auto"/>
              <w:right w:val="single" w:sz="4" w:space="0" w:color="auto"/>
            </w:tcBorders>
            <w:shd w:val="clear" w:color="auto" w:fill="auto"/>
            <w:hideMark/>
          </w:tcPr>
          <w:p w:rsidR="00421303" w:rsidRPr="00665FC4" w:rsidRDefault="00421303" w:rsidP="00174AE2">
            <w:pPr>
              <w:jc w:val="both"/>
            </w:pPr>
            <w:r w:rsidRPr="00665FC4">
              <w:t>Прахосмукачка, мощност не по-малка от 700 W, метални телескопични тръби, регулатор, допълнителни аксесоари, навиване на кабела, гаранция  24 месеца</w:t>
            </w:r>
          </w:p>
        </w:tc>
        <w:tc>
          <w:tcPr>
            <w:tcW w:w="932" w:type="dxa"/>
            <w:tcBorders>
              <w:top w:val="nil"/>
              <w:left w:val="nil"/>
              <w:bottom w:val="single" w:sz="4" w:space="0" w:color="auto"/>
              <w:right w:val="single" w:sz="4" w:space="0" w:color="auto"/>
            </w:tcBorders>
            <w:shd w:val="clear" w:color="auto" w:fill="auto"/>
            <w:noWrap/>
            <w:hideMark/>
          </w:tcPr>
          <w:p w:rsidR="00421303" w:rsidRPr="00665FC4" w:rsidRDefault="00421303" w:rsidP="00174AE2">
            <w:r w:rsidRPr="00665FC4">
              <w:t>2</w:t>
            </w:r>
          </w:p>
        </w:tc>
      </w:tr>
      <w:tr w:rsidR="00421303" w:rsidRPr="00665FC4" w:rsidTr="00FE2BCF">
        <w:trPr>
          <w:trHeight w:val="410"/>
        </w:trPr>
        <w:tc>
          <w:tcPr>
            <w:tcW w:w="8919" w:type="dxa"/>
            <w:tcBorders>
              <w:top w:val="nil"/>
              <w:left w:val="single" w:sz="4" w:space="0" w:color="auto"/>
              <w:bottom w:val="single" w:sz="4" w:space="0" w:color="auto"/>
              <w:right w:val="single" w:sz="4" w:space="0" w:color="auto"/>
            </w:tcBorders>
            <w:shd w:val="clear" w:color="auto" w:fill="auto"/>
            <w:hideMark/>
          </w:tcPr>
          <w:p w:rsidR="00421303" w:rsidRPr="00665FC4" w:rsidRDefault="00421303" w:rsidP="00174AE2">
            <w:pPr>
              <w:jc w:val="both"/>
            </w:pPr>
            <w:r w:rsidRPr="00665FC4">
              <w:t>Хладилник, една врата, капацитет  не по-малък от 220 л, камера, енергиен клас  не по-нисък от А++, автоматично размразяване, цвят бял или "INOX", гаранция   24 месеца</w:t>
            </w:r>
          </w:p>
        </w:tc>
        <w:tc>
          <w:tcPr>
            <w:tcW w:w="932" w:type="dxa"/>
            <w:tcBorders>
              <w:top w:val="nil"/>
              <w:left w:val="nil"/>
              <w:bottom w:val="single" w:sz="4" w:space="0" w:color="auto"/>
              <w:right w:val="single" w:sz="4" w:space="0" w:color="auto"/>
            </w:tcBorders>
            <w:shd w:val="clear" w:color="auto" w:fill="auto"/>
            <w:noWrap/>
            <w:hideMark/>
          </w:tcPr>
          <w:p w:rsidR="00421303" w:rsidRPr="00665FC4" w:rsidRDefault="00421303" w:rsidP="00174AE2">
            <w:r w:rsidRPr="00665FC4">
              <w:t>8</w:t>
            </w:r>
          </w:p>
        </w:tc>
      </w:tr>
      <w:tr w:rsidR="00421303" w:rsidRPr="00665FC4" w:rsidTr="00FE2BCF">
        <w:trPr>
          <w:trHeight w:val="337"/>
        </w:trPr>
        <w:tc>
          <w:tcPr>
            <w:tcW w:w="9851" w:type="dxa"/>
            <w:gridSpan w:val="2"/>
            <w:tcBorders>
              <w:top w:val="single" w:sz="4" w:space="0" w:color="auto"/>
              <w:bottom w:val="single" w:sz="4" w:space="0" w:color="auto"/>
            </w:tcBorders>
            <w:shd w:val="clear" w:color="auto" w:fill="auto"/>
            <w:hideMark/>
          </w:tcPr>
          <w:p w:rsidR="00B55E7B" w:rsidRDefault="00B55E7B" w:rsidP="00A0611F">
            <w:pPr>
              <w:jc w:val="both"/>
              <w:rPr>
                <w:rFonts w:eastAsia="Calibri"/>
                <w:lang w:eastAsia="en-US"/>
              </w:rPr>
            </w:pPr>
          </w:p>
          <w:p w:rsidR="00A0611F" w:rsidRPr="00A0611F" w:rsidRDefault="00A0611F" w:rsidP="00A0611F">
            <w:pPr>
              <w:jc w:val="both"/>
              <w:rPr>
                <w:rFonts w:eastAsia="Calibri"/>
                <w:lang w:eastAsia="en-US"/>
              </w:rPr>
            </w:pPr>
            <w:r w:rsidRPr="00A0611F">
              <w:rPr>
                <w:rFonts w:eastAsia="Calibri"/>
                <w:sz w:val="22"/>
                <w:szCs w:val="22"/>
                <w:lang w:eastAsia="en-US"/>
              </w:rPr>
              <w:t>Посочените технически параметри и гаранции са минимално изискуемите и предложения с по-ниски показатели няма да бъдат допуснати до окончателно класиране.</w:t>
            </w:r>
          </w:p>
          <w:p w:rsidR="00A0611F" w:rsidRPr="00A0611F" w:rsidRDefault="00A0611F" w:rsidP="00A0611F">
            <w:pPr>
              <w:jc w:val="both"/>
              <w:rPr>
                <w:rFonts w:eastAsia="Calibri"/>
                <w:lang w:eastAsia="en-US"/>
              </w:rPr>
            </w:pPr>
            <w:r w:rsidRPr="00A0611F">
              <w:rPr>
                <w:rFonts w:eastAsia="Calibri"/>
                <w:sz w:val="22"/>
                <w:szCs w:val="22"/>
                <w:lang w:eastAsia="en-US"/>
              </w:rPr>
              <w:t>Доставяните стоки да са нови и неупотребявани.</w:t>
            </w:r>
          </w:p>
          <w:p w:rsidR="00A0611F" w:rsidRPr="00A0611F" w:rsidRDefault="00A0611F" w:rsidP="00A0611F">
            <w:pPr>
              <w:jc w:val="both"/>
              <w:rPr>
                <w:b/>
                <w:bCs/>
                <w:color w:val="000000"/>
              </w:rPr>
            </w:pPr>
            <w:r w:rsidRPr="00A0611F">
              <w:rPr>
                <w:rFonts w:eastAsia="Calibri"/>
                <w:sz w:val="22"/>
                <w:szCs w:val="22"/>
                <w:lang w:eastAsia="en-US"/>
              </w:rPr>
              <w:t>Доставяните стоки да нямат явни или скрити недостатъци.</w:t>
            </w:r>
          </w:p>
          <w:p w:rsidR="00CF62F9" w:rsidRPr="00CF62F9" w:rsidRDefault="00CF62F9" w:rsidP="00CF62F9">
            <w:pPr>
              <w:contextualSpacing/>
              <w:jc w:val="both"/>
            </w:pPr>
            <w:r w:rsidRPr="00CF62F9">
              <w:t xml:space="preserve">Доставката се извършва след </w:t>
            </w:r>
            <w:proofErr w:type="spellStart"/>
            <w:r w:rsidRPr="00CF62F9">
              <w:t>възлагателно</w:t>
            </w:r>
            <w:proofErr w:type="spellEnd"/>
            <w:r w:rsidRPr="00CF62F9">
              <w:t xml:space="preserve"> писмо от Възложителя до Изпълнителя в срок, определен в договора за изпълнение.</w:t>
            </w:r>
          </w:p>
          <w:p w:rsidR="00421303" w:rsidRPr="00665FC4" w:rsidRDefault="00CF62F9" w:rsidP="00CF62F9">
            <w:pPr>
              <w:jc w:val="both"/>
            </w:pPr>
            <w:r w:rsidRPr="00CF62F9">
              <w:t xml:space="preserve">Изпълнителят е длъжен да осигури подходяща опаковка, позволяваща безопасното им транспортиране.  </w:t>
            </w:r>
          </w:p>
        </w:tc>
      </w:tr>
    </w:tbl>
    <w:p w:rsidR="00421303" w:rsidRDefault="00421303" w:rsidP="007C22DD">
      <w:pPr>
        <w:ind w:firstLine="708"/>
        <w:jc w:val="both"/>
        <w:rPr>
          <w:b/>
          <w:lang w:eastAsia="en-US"/>
        </w:rPr>
      </w:pPr>
    </w:p>
    <w:p w:rsidR="0017370D" w:rsidRDefault="009E7A12" w:rsidP="007C22DD">
      <w:pPr>
        <w:ind w:firstLine="708"/>
        <w:jc w:val="both"/>
        <w:rPr>
          <w:color w:val="000000" w:themeColor="text1"/>
          <w:lang w:eastAsia="en-US"/>
        </w:rPr>
      </w:pPr>
      <w:r>
        <w:rPr>
          <w:b/>
          <w:lang w:eastAsia="en-US"/>
        </w:rPr>
        <w:t>5</w:t>
      </w:r>
      <w:r w:rsidR="00474E51" w:rsidRPr="00D82A27">
        <w:rPr>
          <w:b/>
          <w:color w:val="000000" w:themeColor="text1"/>
          <w:lang w:eastAsia="en-US"/>
        </w:rPr>
        <w:t xml:space="preserve">. </w:t>
      </w:r>
      <w:r w:rsidRPr="009E7A12">
        <w:rPr>
          <w:b/>
          <w:lang w:eastAsia="en-US"/>
        </w:rPr>
        <w:t xml:space="preserve">Максимално допустимата стойност на </w:t>
      </w:r>
      <w:proofErr w:type="spellStart"/>
      <w:r w:rsidRPr="009E7A12">
        <w:rPr>
          <w:b/>
          <w:lang w:eastAsia="en-US"/>
        </w:rPr>
        <w:t>поръчката</w:t>
      </w:r>
      <w:r w:rsidRPr="00CA200A">
        <w:rPr>
          <w:lang w:eastAsia="en-US"/>
        </w:rPr>
        <w:t>възлиза</w:t>
      </w:r>
      <w:proofErr w:type="spellEnd"/>
      <w:r w:rsidRPr="00CA200A">
        <w:rPr>
          <w:lang w:eastAsia="en-US"/>
        </w:rPr>
        <w:t xml:space="preserve"> на</w:t>
      </w:r>
      <w:r w:rsidR="00DE540A" w:rsidRPr="00037DBF">
        <w:rPr>
          <w:b/>
        </w:rPr>
        <w:t xml:space="preserve">16865.52 </w:t>
      </w:r>
      <w:r w:rsidR="00DE540A" w:rsidRPr="00F42075">
        <w:rPr>
          <w:b/>
          <w:iCs/>
          <w:color w:val="000000"/>
        </w:rPr>
        <w:t>(</w:t>
      </w:r>
      <w:r w:rsidR="00DE540A">
        <w:rPr>
          <w:b/>
          <w:iCs/>
          <w:color w:val="000000"/>
        </w:rPr>
        <w:t>шестнадесет хиляди осемстотин шестдесет и пет лв. и 52 ст.</w:t>
      </w:r>
      <w:r w:rsidR="00DE540A" w:rsidRPr="00F42075">
        <w:rPr>
          <w:b/>
          <w:iCs/>
          <w:color w:val="000000"/>
        </w:rPr>
        <w:t xml:space="preserve">) </w:t>
      </w:r>
      <w:r w:rsidR="00DE540A">
        <w:rPr>
          <w:b/>
          <w:iCs/>
          <w:color w:val="000000"/>
        </w:rPr>
        <w:t xml:space="preserve"> или</w:t>
      </w:r>
      <w:r w:rsidR="00DE540A" w:rsidRPr="00F42075">
        <w:rPr>
          <w:b/>
          <w:iCs/>
          <w:color w:val="000000"/>
        </w:rPr>
        <w:t xml:space="preserve"> с включен ДДС</w:t>
      </w:r>
      <w:r w:rsidR="00DE540A" w:rsidRPr="0010727B">
        <w:rPr>
          <w:b/>
          <w:sz w:val="22"/>
          <w:szCs w:val="22"/>
        </w:rPr>
        <w:t>20238.62</w:t>
      </w:r>
      <w:r w:rsidR="00DE540A" w:rsidRPr="00F42075">
        <w:rPr>
          <w:b/>
          <w:iCs/>
          <w:color w:val="000000"/>
        </w:rPr>
        <w:t xml:space="preserve"> (</w:t>
      </w:r>
      <w:r w:rsidR="00DE540A">
        <w:rPr>
          <w:b/>
          <w:iCs/>
          <w:color w:val="000000"/>
        </w:rPr>
        <w:t>двадесет хиляди двеста тридесет и осем</w:t>
      </w:r>
      <w:r w:rsidR="00DE540A" w:rsidRPr="00F42075">
        <w:rPr>
          <w:b/>
          <w:iCs/>
          <w:color w:val="000000"/>
        </w:rPr>
        <w:t xml:space="preserve"> лв. </w:t>
      </w:r>
      <w:r w:rsidR="00DE540A">
        <w:rPr>
          <w:b/>
          <w:iCs/>
          <w:color w:val="000000"/>
        </w:rPr>
        <w:t>и 62 ст.</w:t>
      </w:r>
      <w:r w:rsidR="00DE540A" w:rsidRPr="00F42075">
        <w:rPr>
          <w:b/>
          <w:iCs/>
          <w:color w:val="000000"/>
        </w:rPr>
        <w:t>)</w:t>
      </w:r>
      <w:r w:rsidR="0017370D" w:rsidRPr="00CA200A">
        <w:rPr>
          <w:color w:val="000000" w:themeColor="text1"/>
          <w:lang w:eastAsia="en-US"/>
        </w:rPr>
        <w:t xml:space="preserve">, </w:t>
      </w:r>
      <w:r w:rsidR="00470CBC">
        <w:rPr>
          <w:color w:val="000000" w:themeColor="text1"/>
          <w:lang w:eastAsia="en-US"/>
        </w:rPr>
        <w:t xml:space="preserve">образувана </w:t>
      </w:r>
      <w:r w:rsidR="0017370D" w:rsidRPr="00CA200A">
        <w:rPr>
          <w:color w:val="000000" w:themeColor="text1"/>
          <w:lang w:eastAsia="en-US"/>
        </w:rPr>
        <w:t>от:</w:t>
      </w:r>
    </w:p>
    <w:p w:rsidR="004B2449" w:rsidRPr="0017370D" w:rsidRDefault="004B2449" w:rsidP="007C22DD">
      <w:pPr>
        <w:ind w:firstLine="708"/>
        <w:jc w:val="both"/>
        <w:rPr>
          <w:b/>
          <w:color w:val="000000" w:themeColor="text1"/>
          <w:lang w:eastAsia="en-US"/>
        </w:rPr>
      </w:pPr>
    </w:p>
    <w:tbl>
      <w:tblPr>
        <w:tblpPr w:leftFromText="141" w:rightFromText="141" w:vertAnchor="page" w:horzAnchor="margin" w:tblpY="3871"/>
        <w:tblOverlap w:val="never"/>
        <w:tblW w:w="9933" w:type="dxa"/>
        <w:tblCellMar>
          <w:left w:w="70" w:type="dxa"/>
          <w:right w:w="70" w:type="dxa"/>
        </w:tblCellMar>
        <w:tblLook w:val="04A0" w:firstRow="1" w:lastRow="0" w:firstColumn="1" w:lastColumn="0" w:noHBand="0" w:noVBand="1"/>
      </w:tblPr>
      <w:tblGrid>
        <w:gridCol w:w="4080"/>
        <w:gridCol w:w="1033"/>
        <w:gridCol w:w="3119"/>
        <w:gridCol w:w="1701"/>
      </w:tblGrid>
      <w:tr w:rsidR="004B2449" w:rsidRPr="004B2449" w:rsidTr="004B2449">
        <w:trPr>
          <w:trHeight w:val="630"/>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2449" w:rsidRPr="004B2449" w:rsidRDefault="004B2449" w:rsidP="004B2449">
            <w:pPr>
              <w:jc w:val="center"/>
              <w:rPr>
                <w:b/>
                <w:bCs/>
              </w:rPr>
            </w:pPr>
            <w:r w:rsidRPr="004B2449">
              <w:rPr>
                <w:b/>
                <w:bCs/>
              </w:rPr>
              <w:t>Вид</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4B2449" w:rsidRPr="004B2449" w:rsidRDefault="004B2449" w:rsidP="004B2449">
            <w:pPr>
              <w:jc w:val="center"/>
              <w:rPr>
                <w:b/>
                <w:bCs/>
              </w:rPr>
            </w:pPr>
            <w:r w:rsidRPr="004B2449">
              <w:rPr>
                <w:b/>
                <w:bCs/>
              </w:rPr>
              <w:t>Брой</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4B2449" w:rsidRPr="004B2449" w:rsidRDefault="004B2449" w:rsidP="004B2449">
            <w:pPr>
              <w:jc w:val="center"/>
              <w:rPr>
                <w:b/>
                <w:bCs/>
              </w:rPr>
            </w:pPr>
            <w:r w:rsidRPr="004B2449">
              <w:rPr>
                <w:b/>
                <w:bCs/>
              </w:rPr>
              <w:t>Единична цена лв. с ДДС</w:t>
            </w:r>
          </w:p>
        </w:tc>
        <w:tc>
          <w:tcPr>
            <w:tcW w:w="1701" w:type="dxa"/>
            <w:tcBorders>
              <w:top w:val="single" w:sz="4" w:space="0" w:color="auto"/>
              <w:left w:val="nil"/>
              <w:bottom w:val="single" w:sz="4" w:space="0" w:color="auto"/>
              <w:right w:val="single" w:sz="4" w:space="0" w:color="auto"/>
            </w:tcBorders>
            <w:shd w:val="clear" w:color="auto" w:fill="auto"/>
            <w:vAlign w:val="bottom"/>
          </w:tcPr>
          <w:p w:rsidR="004B2449" w:rsidRPr="004B2449" w:rsidRDefault="004B2449" w:rsidP="004B2449">
            <w:pPr>
              <w:jc w:val="center"/>
              <w:rPr>
                <w:b/>
                <w:bCs/>
              </w:rPr>
            </w:pPr>
            <w:r w:rsidRPr="004B2449">
              <w:rPr>
                <w:b/>
                <w:bCs/>
              </w:rPr>
              <w:t>Общо</w:t>
            </w:r>
          </w:p>
        </w:tc>
      </w:tr>
      <w:tr w:rsidR="004B2449" w:rsidRPr="004B2449" w:rsidTr="004B2449">
        <w:trPr>
          <w:trHeight w:val="330"/>
        </w:trPr>
        <w:tc>
          <w:tcPr>
            <w:tcW w:w="4080" w:type="dxa"/>
            <w:tcBorders>
              <w:top w:val="nil"/>
              <w:left w:val="single" w:sz="4" w:space="0" w:color="auto"/>
              <w:bottom w:val="single" w:sz="4" w:space="0" w:color="auto"/>
              <w:right w:val="single" w:sz="4" w:space="0" w:color="auto"/>
            </w:tcBorders>
            <w:shd w:val="clear" w:color="auto" w:fill="auto"/>
          </w:tcPr>
          <w:p w:rsidR="004B2449" w:rsidRPr="004B2449" w:rsidRDefault="004B2449" w:rsidP="004B2449">
            <w:pPr>
              <w:jc w:val="both"/>
            </w:pPr>
            <w:proofErr w:type="spellStart"/>
            <w:r w:rsidRPr="004B2449">
              <w:t>Климатик</w:t>
            </w:r>
            <w:proofErr w:type="spellEnd"/>
          </w:p>
        </w:tc>
        <w:tc>
          <w:tcPr>
            <w:tcW w:w="1033" w:type="dxa"/>
            <w:tcBorders>
              <w:top w:val="nil"/>
              <w:left w:val="nil"/>
              <w:bottom w:val="single" w:sz="4" w:space="0" w:color="auto"/>
              <w:right w:val="single" w:sz="4" w:space="0" w:color="auto"/>
            </w:tcBorders>
            <w:shd w:val="clear" w:color="auto" w:fill="auto"/>
            <w:noWrap/>
          </w:tcPr>
          <w:p w:rsidR="004B2449" w:rsidRPr="004B2449" w:rsidRDefault="004B2449" w:rsidP="004B2449">
            <w:pPr>
              <w:jc w:val="center"/>
            </w:pPr>
            <w:r w:rsidRPr="004B2449">
              <w:t>4</w:t>
            </w:r>
          </w:p>
        </w:tc>
        <w:tc>
          <w:tcPr>
            <w:tcW w:w="3119" w:type="dxa"/>
            <w:tcBorders>
              <w:top w:val="nil"/>
              <w:left w:val="nil"/>
              <w:bottom w:val="single" w:sz="4" w:space="0" w:color="auto"/>
              <w:right w:val="single" w:sz="4" w:space="0" w:color="auto"/>
            </w:tcBorders>
            <w:shd w:val="clear" w:color="auto" w:fill="auto"/>
            <w:noWrap/>
          </w:tcPr>
          <w:p w:rsidR="004B2449" w:rsidRPr="004B2449" w:rsidRDefault="004B2449" w:rsidP="004B2449">
            <w:pPr>
              <w:jc w:val="center"/>
            </w:pPr>
            <w:r w:rsidRPr="004B2449">
              <w:t>1 564,64</w:t>
            </w:r>
          </w:p>
        </w:tc>
        <w:tc>
          <w:tcPr>
            <w:tcW w:w="1701" w:type="dxa"/>
            <w:tcBorders>
              <w:top w:val="nil"/>
              <w:left w:val="nil"/>
              <w:bottom w:val="single" w:sz="4" w:space="0" w:color="auto"/>
              <w:right w:val="single" w:sz="4" w:space="0" w:color="auto"/>
            </w:tcBorders>
            <w:shd w:val="clear" w:color="auto" w:fill="auto"/>
          </w:tcPr>
          <w:p w:rsidR="004B2449" w:rsidRPr="004B2449" w:rsidRDefault="004B2449" w:rsidP="004B2449">
            <w:pPr>
              <w:jc w:val="center"/>
            </w:pPr>
            <w:r w:rsidRPr="004B2449">
              <w:t>6 25</w:t>
            </w:r>
            <w:r w:rsidRPr="004B2449">
              <w:rPr>
                <w:lang w:val="en-US"/>
              </w:rPr>
              <w:t>8</w:t>
            </w:r>
            <w:r w:rsidRPr="004B2449">
              <w:t>,56</w:t>
            </w:r>
          </w:p>
        </w:tc>
      </w:tr>
      <w:tr w:rsidR="004B2449" w:rsidRPr="004B2449" w:rsidTr="004B2449">
        <w:trPr>
          <w:trHeight w:val="330"/>
        </w:trPr>
        <w:tc>
          <w:tcPr>
            <w:tcW w:w="4080" w:type="dxa"/>
            <w:tcBorders>
              <w:top w:val="nil"/>
              <w:left w:val="single" w:sz="4" w:space="0" w:color="auto"/>
              <w:bottom w:val="single" w:sz="4" w:space="0" w:color="auto"/>
              <w:right w:val="single" w:sz="4" w:space="0" w:color="auto"/>
            </w:tcBorders>
            <w:shd w:val="clear" w:color="auto" w:fill="auto"/>
            <w:hideMark/>
          </w:tcPr>
          <w:p w:rsidR="004B2449" w:rsidRPr="004B2449" w:rsidRDefault="004B2449" w:rsidP="004B2449">
            <w:pPr>
              <w:jc w:val="both"/>
            </w:pPr>
            <w:r w:rsidRPr="004B2449">
              <w:t>Перална машина</w:t>
            </w:r>
          </w:p>
        </w:tc>
        <w:tc>
          <w:tcPr>
            <w:tcW w:w="1033"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3</w:t>
            </w:r>
          </w:p>
        </w:tc>
        <w:tc>
          <w:tcPr>
            <w:tcW w:w="3119"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821,44</w:t>
            </w:r>
          </w:p>
        </w:tc>
        <w:tc>
          <w:tcPr>
            <w:tcW w:w="1701" w:type="dxa"/>
            <w:tcBorders>
              <w:top w:val="nil"/>
              <w:left w:val="nil"/>
              <w:bottom w:val="single" w:sz="4" w:space="0" w:color="auto"/>
              <w:right w:val="single" w:sz="4" w:space="0" w:color="auto"/>
            </w:tcBorders>
            <w:shd w:val="clear" w:color="auto" w:fill="auto"/>
          </w:tcPr>
          <w:p w:rsidR="004B2449" w:rsidRPr="004B2449" w:rsidRDefault="004B2449" w:rsidP="004B2449">
            <w:pPr>
              <w:jc w:val="center"/>
            </w:pPr>
            <w:r w:rsidRPr="004B2449">
              <w:t>2 464,32</w:t>
            </w:r>
          </w:p>
        </w:tc>
      </w:tr>
      <w:tr w:rsidR="004B2449" w:rsidRPr="004B2449" w:rsidTr="004B2449">
        <w:trPr>
          <w:trHeight w:val="264"/>
        </w:trPr>
        <w:tc>
          <w:tcPr>
            <w:tcW w:w="4080" w:type="dxa"/>
            <w:tcBorders>
              <w:top w:val="nil"/>
              <w:left w:val="single" w:sz="4" w:space="0" w:color="auto"/>
              <w:bottom w:val="single" w:sz="4" w:space="0" w:color="auto"/>
              <w:right w:val="single" w:sz="4" w:space="0" w:color="auto"/>
            </w:tcBorders>
            <w:shd w:val="clear" w:color="auto" w:fill="auto"/>
            <w:hideMark/>
          </w:tcPr>
          <w:p w:rsidR="004B2449" w:rsidRPr="004B2449" w:rsidRDefault="004B2449" w:rsidP="004B2449">
            <w:pPr>
              <w:jc w:val="both"/>
            </w:pPr>
            <w:r w:rsidRPr="004B2449">
              <w:t>Сушилна машина</w:t>
            </w:r>
          </w:p>
        </w:tc>
        <w:tc>
          <w:tcPr>
            <w:tcW w:w="1033"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1</w:t>
            </w:r>
          </w:p>
        </w:tc>
        <w:tc>
          <w:tcPr>
            <w:tcW w:w="3119"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821,44</w:t>
            </w:r>
          </w:p>
        </w:tc>
        <w:tc>
          <w:tcPr>
            <w:tcW w:w="1701" w:type="dxa"/>
            <w:tcBorders>
              <w:top w:val="nil"/>
              <w:left w:val="nil"/>
              <w:bottom w:val="single" w:sz="4" w:space="0" w:color="auto"/>
              <w:right w:val="single" w:sz="4" w:space="0" w:color="auto"/>
            </w:tcBorders>
            <w:shd w:val="clear" w:color="auto" w:fill="auto"/>
          </w:tcPr>
          <w:p w:rsidR="004B2449" w:rsidRPr="004B2449" w:rsidRDefault="004B2449" w:rsidP="004B2449">
            <w:pPr>
              <w:jc w:val="center"/>
            </w:pPr>
            <w:r w:rsidRPr="004B2449">
              <w:t>821,44</w:t>
            </w:r>
          </w:p>
        </w:tc>
      </w:tr>
      <w:tr w:rsidR="004B2449" w:rsidRPr="004B2449" w:rsidTr="004B2449">
        <w:trPr>
          <w:trHeight w:val="268"/>
        </w:trPr>
        <w:tc>
          <w:tcPr>
            <w:tcW w:w="4080" w:type="dxa"/>
            <w:tcBorders>
              <w:top w:val="nil"/>
              <w:left w:val="single" w:sz="4" w:space="0" w:color="auto"/>
              <w:bottom w:val="single" w:sz="4" w:space="0" w:color="auto"/>
              <w:right w:val="single" w:sz="4" w:space="0" w:color="auto"/>
            </w:tcBorders>
            <w:shd w:val="clear" w:color="auto" w:fill="auto"/>
            <w:hideMark/>
          </w:tcPr>
          <w:p w:rsidR="004B2449" w:rsidRPr="004B2449" w:rsidRDefault="004B2449" w:rsidP="004B2449">
            <w:pPr>
              <w:jc w:val="both"/>
            </w:pPr>
            <w:r w:rsidRPr="004B2449">
              <w:t>Ютия</w:t>
            </w:r>
          </w:p>
        </w:tc>
        <w:tc>
          <w:tcPr>
            <w:tcW w:w="1033"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8</w:t>
            </w:r>
          </w:p>
        </w:tc>
        <w:tc>
          <w:tcPr>
            <w:tcW w:w="3119"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117,35</w:t>
            </w:r>
          </w:p>
        </w:tc>
        <w:tc>
          <w:tcPr>
            <w:tcW w:w="1701" w:type="dxa"/>
            <w:tcBorders>
              <w:top w:val="nil"/>
              <w:left w:val="nil"/>
              <w:bottom w:val="single" w:sz="4" w:space="0" w:color="auto"/>
              <w:right w:val="single" w:sz="4" w:space="0" w:color="auto"/>
            </w:tcBorders>
            <w:shd w:val="clear" w:color="auto" w:fill="auto"/>
          </w:tcPr>
          <w:p w:rsidR="004B2449" w:rsidRPr="004B2449" w:rsidRDefault="004B2449" w:rsidP="004B2449">
            <w:pPr>
              <w:jc w:val="center"/>
            </w:pPr>
            <w:r w:rsidRPr="004B2449">
              <w:t>938,8</w:t>
            </w:r>
          </w:p>
        </w:tc>
      </w:tr>
      <w:tr w:rsidR="004B2449" w:rsidRPr="004B2449" w:rsidTr="004B2449">
        <w:trPr>
          <w:trHeight w:val="362"/>
        </w:trPr>
        <w:tc>
          <w:tcPr>
            <w:tcW w:w="4080" w:type="dxa"/>
            <w:tcBorders>
              <w:top w:val="nil"/>
              <w:left w:val="single" w:sz="4" w:space="0" w:color="auto"/>
              <w:bottom w:val="single" w:sz="4" w:space="0" w:color="auto"/>
              <w:right w:val="single" w:sz="4" w:space="0" w:color="auto"/>
            </w:tcBorders>
            <w:shd w:val="clear" w:color="auto" w:fill="auto"/>
            <w:hideMark/>
          </w:tcPr>
          <w:p w:rsidR="004B2449" w:rsidRPr="004B2449" w:rsidRDefault="004B2449" w:rsidP="004B2449">
            <w:pPr>
              <w:jc w:val="both"/>
            </w:pPr>
            <w:r w:rsidRPr="004B2449">
              <w:t>Телевизор</w:t>
            </w:r>
          </w:p>
        </w:tc>
        <w:tc>
          <w:tcPr>
            <w:tcW w:w="1033"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1</w:t>
            </w:r>
          </w:p>
        </w:tc>
        <w:tc>
          <w:tcPr>
            <w:tcW w:w="3119"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1 564,64</w:t>
            </w:r>
          </w:p>
        </w:tc>
        <w:tc>
          <w:tcPr>
            <w:tcW w:w="1701" w:type="dxa"/>
            <w:tcBorders>
              <w:top w:val="nil"/>
              <w:left w:val="nil"/>
              <w:bottom w:val="single" w:sz="4" w:space="0" w:color="auto"/>
              <w:right w:val="single" w:sz="4" w:space="0" w:color="auto"/>
            </w:tcBorders>
            <w:shd w:val="clear" w:color="auto" w:fill="auto"/>
          </w:tcPr>
          <w:p w:rsidR="004B2449" w:rsidRPr="004B2449" w:rsidRDefault="004B2449" w:rsidP="004B2449">
            <w:pPr>
              <w:jc w:val="center"/>
            </w:pPr>
            <w:r w:rsidRPr="004B2449">
              <w:t>1 564,64</w:t>
            </w:r>
          </w:p>
        </w:tc>
      </w:tr>
      <w:tr w:rsidR="004B2449" w:rsidRPr="004B2449" w:rsidTr="004B2449">
        <w:trPr>
          <w:trHeight w:val="410"/>
        </w:trPr>
        <w:tc>
          <w:tcPr>
            <w:tcW w:w="4080" w:type="dxa"/>
            <w:tcBorders>
              <w:top w:val="nil"/>
              <w:left w:val="single" w:sz="4" w:space="0" w:color="auto"/>
              <w:bottom w:val="single" w:sz="4" w:space="0" w:color="auto"/>
              <w:right w:val="single" w:sz="4" w:space="0" w:color="auto"/>
            </w:tcBorders>
            <w:shd w:val="clear" w:color="auto" w:fill="auto"/>
            <w:hideMark/>
          </w:tcPr>
          <w:p w:rsidR="004B2449" w:rsidRPr="004B2449" w:rsidRDefault="004B2449" w:rsidP="004B2449">
            <w:pPr>
              <w:jc w:val="both"/>
            </w:pPr>
            <w:r w:rsidRPr="004B2449">
              <w:t>Прахосмукачка</w:t>
            </w:r>
          </w:p>
        </w:tc>
        <w:tc>
          <w:tcPr>
            <w:tcW w:w="1033"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2</w:t>
            </w:r>
          </w:p>
        </w:tc>
        <w:tc>
          <w:tcPr>
            <w:tcW w:w="3119"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97,79</w:t>
            </w:r>
          </w:p>
        </w:tc>
        <w:tc>
          <w:tcPr>
            <w:tcW w:w="1701" w:type="dxa"/>
            <w:tcBorders>
              <w:top w:val="nil"/>
              <w:left w:val="nil"/>
              <w:bottom w:val="single" w:sz="4" w:space="0" w:color="auto"/>
              <w:right w:val="single" w:sz="4" w:space="0" w:color="auto"/>
            </w:tcBorders>
            <w:shd w:val="clear" w:color="auto" w:fill="auto"/>
          </w:tcPr>
          <w:p w:rsidR="004B2449" w:rsidRPr="004B2449" w:rsidRDefault="004B2449" w:rsidP="004B2449">
            <w:pPr>
              <w:jc w:val="center"/>
            </w:pPr>
            <w:r w:rsidRPr="004B2449">
              <w:t>195,58</w:t>
            </w:r>
          </w:p>
        </w:tc>
      </w:tr>
      <w:tr w:rsidR="004B2449" w:rsidRPr="004B2449" w:rsidTr="004B2449">
        <w:trPr>
          <w:trHeight w:val="315"/>
        </w:trPr>
        <w:tc>
          <w:tcPr>
            <w:tcW w:w="4080" w:type="dxa"/>
            <w:tcBorders>
              <w:top w:val="nil"/>
              <w:left w:val="single" w:sz="4" w:space="0" w:color="auto"/>
              <w:bottom w:val="single" w:sz="4" w:space="0" w:color="auto"/>
              <w:right w:val="single" w:sz="4" w:space="0" w:color="auto"/>
            </w:tcBorders>
            <w:shd w:val="clear" w:color="auto" w:fill="auto"/>
            <w:noWrap/>
            <w:hideMark/>
          </w:tcPr>
          <w:p w:rsidR="004B2449" w:rsidRPr="004B2449" w:rsidRDefault="004B2449" w:rsidP="004B2449">
            <w:pPr>
              <w:jc w:val="both"/>
            </w:pPr>
            <w:r w:rsidRPr="004B2449">
              <w:t>Хладилник</w:t>
            </w:r>
          </w:p>
        </w:tc>
        <w:tc>
          <w:tcPr>
            <w:tcW w:w="1033"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8</w:t>
            </w:r>
          </w:p>
        </w:tc>
        <w:tc>
          <w:tcPr>
            <w:tcW w:w="3119" w:type="dxa"/>
            <w:tcBorders>
              <w:top w:val="nil"/>
              <w:left w:val="nil"/>
              <w:bottom w:val="single" w:sz="4" w:space="0" w:color="auto"/>
              <w:right w:val="single" w:sz="4" w:space="0" w:color="auto"/>
            </w:tcBorders>
            <w:shd w:val="clear" w:color="auto" w:fill="auto"/>
            <w:noWrap/>
            <w:hideMark/>
          </w:tcPr>
          <w:p w:rsidR="004B2449" w:rsidRPr="004B2449" w:rsidRDefault="004B2449" w:rsidP="004B2449">
            <w:pPr>
              <w:jc w:val="center"/>
            </w:pPr>
            <w:r w:rsidRPr="004B2449">
              <w:t>999,41</w:t>
            </w:r>
          </w:p>
        </w:tc>
        <w:tc>
          <w:tcPr>
            <w:tcW w:w="1701" w:type="dxa"/>
            <w:tcBorders>
              <w:top w:val="nil"/>
              <w:left w:val="nil"/>
              <w:bottom w:val="single" w:sz="4" w:space="0" w:color="auto"/>
              <w:right w:val="single" w:sz="4" w:space="0" w:color="auto"/>
            </w:tcBorders>
            <w:shd w:val="clear" w:color="auto" w:fill="auto"/>
          </w:tcPr>
          <w:p w:rsidR="004B2449" w:rsidRPr="004B2449" w:rsidRDefault="004B2449" w:rsidP="004B2449">
            <w:pPr>
              <w:jc w:val="center"/>
            </w:pPr>
            <w:r w:rsidRPr="004B2449">
              <w:t>7995,28</w:t>
            </w:r>
          </w:p>
        </w:tc>
      </w:tr>
      <w:tr w:rsidR="004B2449" w:rsidRPr="004B2449" w:rsidTr="004B2449">
        <w:trPr>
          <w:trHeight w:val="315"/>
        </w:trPr>
        <w:tc>
          <w:tcPr>
            <w:tcW w:w="4080" w:type="dxa"/>
            <w:tcBorders>
              <w:top w:val="nil"/>
              <w:left w:val="single" w:sz="4" w:space="0" w:color="auto"/>
              <w:bottom w:val="single" w:sz="4" w:space="0" w:color="auto"/>
              <w:right w:val="single" w:sz="4" w:space="0" w:color="auto"/>
            </w:tcBorders>
            <w:shd w:val="clear" w:color="auto" w:fill="auto"/>
            <w:noWrap/>
          </w:tcPr>
          <w:p w:rsidR="004B2449" w:rsidRPr="004B2449" w:rsidRDefault="004B2449" w:rsidP="004B2449">
            <w:pPr>
              <w:jc w:val="both"/>
            </w:pPr>
            <w:r w:rsidRPr="004B2449">
              <w:rPr>
                <w:b/>
                <w:bCs/>
              </w:rPr>
              <w:t>ОБЩО:</w:t>
            </w:r>
          </w:p>
        </w:tc>
        <w:tc>
          <w:tcPr>
            <w:tcW w:w="1033" w:type="dxa"/>
            <w:tcBorders>
              <w:top w:val="nil"/>
              <w:left w:val="nil"/>
              <w:bottom w:val="single" w:sz="4" w:space="0" w:color="auto"/>
              <w:right w:val="single" w:sz="4" w:space="0" w:color="auto"/>
            </w:tcBorders>
            <w:shd w:val="clear" w:color="auto" w:fill="auto"/>
            <w:noWrap/>
          </w:tcPr>
          <w:p w:rsidR="004B2449" w:rsidRPr="004B2449" w:rsidRDefault="004B2449" w:rsidP="004B2449">
            <w:pPr>
              <w:jc w:val="center"/>
            </w:pPr>
          </w:p>
        </w:tc>
        <w:tc>
          <w:tcPr>
            <w:tcW w:w="3119" w:type="dxa"/>
            <w:tcBorders>
              <w:top w:val="nil"/>
              <w:left w:val="nil"/>
              <w:bottom w:val="single" w:sz="4" w:space="0" w:color="auto"/>
              <w:right w:val="single" w:sz="4" w:space="0" w:color="auto"/>
            </w:tcBorders>
            <w:shd w:val="clear" w:color="auto" w:fill="auto"/>
            <w:noWrap/>
          </w:tcPr>
          <w:p w:rsidR="004B2449" w:rsidRPr="004B2449" w:rsidRDefault="004B2449" w:rsidP="004B2449">
            <w:pPr>
              <w:jc w:val="center"/>
            </w:pPr>
          </w:p>
        </w:tc>
        <w:tc>
          <w:tcPr>
            <w:tcW w:w="1701" w:type="dxa"/>
            <w:tcBorders>
              <w:top w:val="nil"/>
              <w:left w:val="nil"/>
              <w:bottom w:val="single" w:sz="4" w:space="0" w:color="auto"/>
              <w:right w:val="single" w:sz="4" w:space="0" w:color="auto"/>
            </w:tcBorders>
            <w:shd w:val="clear" w:color="auto" w:fill="auto"/>
          </w:tcPr>
          <w:p w:rsidR="004B2449" w:rsidRPr="004B2449" w:rsidRDefault="004B2449" w:rsidP="004B2449">
            <w:pPr>
              <w:jc w:val="center"/>
            </w:pPr>
            <w:r w:rsidRPr="004B2449">
              <w:t>20 238.62</w:t>
            </w:r>
          </w:p>
        </w:tc>
      </w:tr>
    </w:tbl>
    <w:p w:rsidR="00B01223" w:rsidRPr="00F54EFE" w:rsidRDefault="00B01223" w:rsidP="00B01223">
      <w:pPr>
        <w:shd w:val="clear" w:color="auto" w:fill="DDD9C3"/>
        <w:spacing w:before="120"/>
        <w:jc w:val="both"/>
        <w:rPr>
          <w:b/>
          <w:sz w:val="28"/>
          <w:szCs w:val="28"/>
          <w:u w:val="single"/>
        </w:rPr>
      </w:pPr>
      <w:r w:rsidRPr="00F54EFE">
        <w:rPr>
          <w:bCs/>
          <w:sz w:val="28"/>
          <w:szCs w:val="28"/>
          <w:lang w:eastAsia="en-US"/>
        </w:rPr>
        <w:t xml:space="preserve">ПРЕДЛОЖЕНАТА ЦЕНА ОТ УЧАСТНИЦИТЕ НЕ СЛЕДВА ДА НАДВИШАВА МАКСИМАЛНО ДОПУСТИМАТА </w:t>
      </w:r>
      <w:r w:rsidR="006B70A9" w:rsidRPr="00F54EFE">
        <w:rPr>
          <w:bCs/>
          <w:sz w:val="28"/>
          <w:szCs w:val="28"/>
          <w:lang w:eastAsia="en-US"/>
        </w:rPr>
        <w:t xml:space="preserve">ОБЩА </w:t>
      </w:r>
      <w:r w:rsidRPr="00F54EFE">
        <w:rPr>
          <w:bCs/>
          <w:sz w:val="28"/>
          <w:szCs w:val="28"/>
          <w:lang w:eastAsia="en-US"/>
        </w:rPr>
        <w:t>СТОЙНОСТ</w:t>
      </w:r>
      <w:r w:rsidR="00421303" w:rsidRPr="00F54EFE">
        <w:rPr>
          <w:bCs/>
          <w:sz w:val="28"/>
          <w:szCs w:val="28"/>
          <w:lang w:eastAsia="en-US"/>
        </w:rPr>
        <w:t xml:space="preserve">, КАКТО И </w:t>
      </w:r>
      <w:r w:rsidR="00470CBC" w:rsidRPr="00F54EFE">
        <w:rPr>
          <w:bCs/>
          <w:sz w:val="28"/>
          <w:szCs w:val="28"/>
          <w:lang w:eastAsia="en-US"/>
        </w:rPr>
        <w:t>ПО ВИД</w:t>
      </w:r>
      <w:r w:rsidR="0006720B" w:rsidRPr="00F54EFE">
        <w:rPr>
          <w:bCs/>
          <w:sz w:val="28"/>
          <w:szCs w:val="28"/>
          <w:lang w:eastAsia="en-US"/>
        </w:rPr>
        <w:t>ОВЕ</w:t>
      </w:r>
      <w:r w:rsidR="00470CBC" w:rsidRPr="00F54EFE">
        <w:rPr>
          <w:bCs/>
          <w:sz w:val="28"/>
          <w:szCs w:val="28"/>
          <w:lang w:eastAsia="en-US"/>
        </w:rPr>
        <w:t xml:space="preserve"> ТЕХНИКА</w:t>
      </w:r>
      <w:r w:rsidRPr="00F54EFE">
        <w:rPr>
          <w:bCs/>
          <w:sz w:val="28"/>
          <w:szCs w:val="28"/>
          <w:lang w:eastAsia="en-US"/>
        </w:rPr>
        <w:t>!!!!!!!!</w:t>
      </w:r>
    </w:p>
    <w:p w:rsidR="00B01223" w:rsidRPr="00F54EFE" w:rsidRDefault="00B01223" w:rsidP="00B01223">
      <w:pPr>
        <w:spacing w:before="120"/>
        <w:jc w:val="both"/>
        <w:rPr>
          <w:b/>
        </w:rPr>
      </w:pPr>
      <w:r w:rsidRPr="00F54EFE">
        <w:rPr>
          <w:b/>
          <w:shd w:val="clear" w:color="auto" w:fill="FDE9D9"/>
        </w:rPr>
        <w:t>Участник, предложил по-висок</w:t>
      </w:r>
      <w:r w:rsidR="0006720B" w:rsidRPr="00F54EFE">
        <w:rPr>
          <w:b/>
          <w:shd w:val="clear" w:color="auto" w:fill="FDE9D9"/>
        </w:rPr>
        <w:t>и</w:t>
      </w:r>
      <w:r w:rsidRPr="00F54EFE">
        <w:rPr>
          <w:b/>
          <w:shd w:val="clear" w:color="auto" w:fill="FDE9D9"/>
        </w:rPr>
        <w:t xml:space="preserve"> цен</w:t>
      </w:r>
      <w:r w:rsidR="0006720B" w:rsidRPr="00F54EFE">
        <w:rPr>
          <w:b/>
          <w:shd w:val="clear" w:color="auto" w:fill="FDE9D9"/>
        </w:rPr>
        <w:t>и</w:t>
      </w:r>
      <w:r w:rsidRPr="00F54EFE">
        <w:rPr>
          <w:b/>
          <w:shd w:val="clear" w:color="auto" w:fill="FDE9D9"/>
        </w:rPr>
        <w:t xml:space="preserve"> от обявен</w:t>
      </w:r>
      <w:r w:rsidR="00FE2BCF" w:rsidRPr="00F54EFE">
        <w:rPr>
          <w:b/>
          <w:shd w:val="clear" w:color="auto" w:fill="FDE9D9"/>
        </w:rPr>
        <w:t>и</w:t>
      </w:r>
      <w:r w:rsidRPr="00F54EFE">
        <w:rPr>
          <w:b/>
          <w:shd w:val="clear" w:color="auto" w:fill="FDE9D9"/>
        </w:rPr>
        <w:t>т</w:t>
      </w:r>
      <w:r w:rsidR="00FE2BCF" w:rsidRPr="00F54EFE">
        <w:rPr>
          <w:b/>
          <w:shd w:val="clear" w:color="auto" w:fill="FDE9D9"/>
        </w:rPr>
        <w:t>е</w:t>
      </w:r>
      <w:r w:rsidRPr="00F54EFE">
        <w:rPr>
          <w:b/>
          <w:shd w:val="clear" w:color="auto" w:fill="FDE9D9"/>
        </w:rPr>
        <w:t xml:space="preserve">, ще бъде отстранен от </w:t>
      </w:r>
      <w:proofErr w:type="spellStart"/>
      <w:r w:rsidRPr="00F54EFE">
        <w:rPr>
          <w:b/>
          <w:shd w:val="clear" w:color="auto" w:fill="FDE9D9"/>
        </w:rPr>
        <w:t>последващо</w:t>
      </w:r>
      <w:proofErr w:type="spellEnd"/>
      <w:r w:rsidRPr="00F54EFE">
        <w:rPr>
          <w:b/>
          <w:shd w:val="clear" w:color="auto" w:fill="FDE9D9"/>
        </w:rPr>
        <w:t xml:space="preserve"> оценяване и класиране</w:t>
      </w:r>
      <w:r w:rsidRPr="00F54EFE">
        <w:rPr>
          <w:b/>
        </w:rPr>
        <w:t>!!!</w:t>
      </w:r>
    </w:p>
    <w:p w:rsidR="00B01223" w:rsidRPr="0017370D" w:rsidRDefault="00B01223" w:rsidP="0017370D">
      <w:pPr>
        <w:widowControl w:val="0"/>
        <w:autoSpaceDE w:val="0"/>
        <w:autoSpaceDN w:val="0"/>
        <w:adjustRightInd w:val="0"/>
        <w:jc w:val="both"/>
        <w:rPr>
          <w:color w:val="FF0000"/>
        </w:rPr>
      </w:pPr>
    </w:p>
    <w:p w:rsidR="00316874" w:rsidRPr="00316874" w:rsidRDefault="00A82CA6" w:rsidP="00316874">
      <w:pPr>
        <w:ind w:firstLine="709"/>
        <w:jc w:val="both"/>
      </w:pPr>
      <w:r>
        <w:rPr>
          <w:b/>
          <w:color w:val="000000" w:themeColor="text1"/>
          <w:lang w:eastAsia="en-US"/>
        </w:rPr>
        <w:t>6</w:t>
      </w:r>
      <w:r w:rsidR="00474E51" w:rsidRPr="00D82A27">
        <w:rPr>
          <w:b/>
          <w:color w:val="000000" w:themeColor="text1"/>
          <w:lang w:eastAsia="en-US"/>
        </w:rPr>
        <w:t>. Срок  за изпълнение на поръчката:</w:t>
      </w:r>
      <w:r w:rsidR="006400CA">
        <w:rPr>
          <w:color w:val="000000" w:themeColor="text1"/>
          <w:lang w:eastAsia="en-US"/>
        </w:rPr>
        <w:t>1</w:t>
      </w:r>
      <w:r w:rsidR="00D42AF2">
        <w:t xml:space="preserve">0 календарни </w:t>
      </w:r>
      <w:proofErr w:type="spellStart"/>
      <w:r w:rsidR="00D42AF2">
        <w:t>дни</w:t>
      </w:r>
      <w:r w:rsidR="00C9215A" w:rsidRPr="00665FC4">
        <w:t>след</w:t>
      </w:r>
      <w:proofErr w:type="spellEnd"/>
      <w:r w:rsidR="00C9215A" w:rsidRPr="00665FC4">
        <w:t xml:space="preserve"> получаване на </w:t>
      </w:r>
      <w:proofErr w:type="spellStart"/>
      <w:r w:rsidR="00C9215A" w:rsidRPr="00665FC4">
        <w:t>възлагателно</w:t>
      </w:r>
      <w:proofErr w:type="spellEnd"/>
      <w:r w:rsidR="00C9215A" w:rsidRPr="00665FC4">
        <w:t xml:space="preserve"> писмо.</w:t>
      </w:r>
    </w:p>
    <w:p w:rsidR="00A82CA6" w:rsidRDefault="00A82CA6" w:rsidP="00CB23A8">
      <w:pPr>
        <w:jc w:val="both"/>
      </w:pPr>
    </w:p>
    <w:p w:rsidR="00A64DBD" w:rsidRPr="00CA200A" w:rsidRDefault="002E1A48" w:rsidP="00E57002">
      <w:pPr>
        <w:ind w:firstLine="708"/>
        <w:jc w:val="both"/>
        <w:rPr>
          <w:color w:val="000000" w:themeColor="text1"/>
        </w:rPr>
      </w:pPr>
      <w:r w:rsidRPr="005D5999">
        <w:rPr>
          <w:b/>
          <w:color w:val="000000" w:themeColor="text1"/>
        </w:rPr>
        <w:t>7</w:t>
      </w:r>
      <w:r w:rsidRPr="002E1A48">
        <w:rPr>
          <w:b/>
        </w:rPr>
        <w:t xml:space="preserve">. </w:t>
      </w:r>
      <w:proofErr w:type="spellStart"/>
      <w:r>
        <w:rPr>
          <w:b/>
          <w:lang w:val="en-US"/>
        </w:rPr>
        <w:t>Срок</w:t>
      </w:r>
      <w:proofErr w:type="spellEnd"/>
      <w:r w:rsidR="00AC7636">
        <w:rPr>
          <w:b/>
        </w:rPr>
        <w:t xml:space="preserve"> </w:t>
      </w:r>
      <w:proofErr w:type="spellStart"/>
      <w:r>
        <w:rPr>
          <w:b/>
          <w:lang w:val="en-US"/>
        </w:rPr>
        <w:t>на</w:t>
      </w:r>
      <w:proofErr w:type="spellEnd"/>
      <w:r w:rsidR="00AC7636">
        <w:rPr>
          <w:b/>
        </w:rPr>
        <w:t xml:space="preserve"> </w:t>
      </w:r>
      <w:proofErr w:type="spellStart"/>
      <w:r>
        <w:rPr>
          <w:b/>
          <w:lang w:val="en-US"/>
        </w:rPr>
        <w:t>валидност</w:t>
      </w:r>
      <w:proofErr w:type="spellEnd"/>
      <w:r w:rsidR="00AC7636">
        <w:rPr>
          <w:b/>
        </w:rPr>
        <w:t xml:space="preserve"> </w:t>
      </w:r>
      <w:proofErr w:type="spellStart"/>
      <w:r>
        <w:rPr>
          <w:b/>
          <w:lang w:val="en-US"/>
        </w:rPr>
        <w:t>на</w:t>
      </w:r>
      <w:proofErr w:type="spellEnd"/>
      <w:r w:rsidR="00AC7636">
        <w:rPr>
          <w:b/>
        </w:rPr>
        <w:t xml:space="preserve"> </w:t>
      </w:r>
      <w:r>
        <w:rPr>
          <w:b/>
        </w:rPr>
        <w:t>офертите</w:t>
      </w:r>
      <w:r w:rsidRPr="002E1A48">
        <w:rPr>
          <w:color w:val="000000" w:themeColor="text1"/>
          <w:lang w:val="en-US"/>
        </w:rPr>
        <w:t xml:space="preserve">: </w:t>
      </w:r>
      <w:proofErr w:type="spellStart"/>
      <w:r w:rsidRPr="00CA200A">
        <w:rPr>
          <w:color w:val="000000" w:themeColor="text1"/>
          <w:lang w:val="en-US"/>
        </w:rPr>
        <w:t>не</w:t>
      </w:r>
      <w:proofErr w:type="spellEnd"/>
      <w:r w:rsidR="000F268D">
        <w:rPr>
          <w:color w:val="000000" w:themeColor="text1"/>
        </w:rPr>
        <w:t xml:space="preserve"> </w:t>
      </w:r>
      <w:r w:rsidRPr="00CA200A">
        <w:rPr>
          <w:color w:val="000000" w:themeColor="text1"/>
        </w:rPr>
        <w:t>по-малко от 90 календарни дни.</w:t>
      </w:r>
    </w:p>
    <w:p w:rsidR="002E1A48" w:rsidRPr="00D82A27" w:rsidRDefault="002E1A48" w:rsidP="00D82A27">
      <w:pPr>
        <w:jc w:val="both"/>
        <w:rPr>
          <w:color w:val="000000" w:themeColor="text1"/>
        </w:rPr>
      </w:pPr>
    </w:p>
    <w:p w:rsidR="001B09F1" w:rsidRPr="001B09F1" w:rsidRDefault="00E57002" w:rsidP="001B09F1">
      <w:pPr>
        <w:ind w:right="283"/>
        <w:jc w:val="both"/>
        <w:rPr>
          <w:spacing w:val="-4"/>
        </w:rPr>
      </w:pPr>
      <w:r>
        <w:rPr>
          <w:b/>
          <w:lang w:eastAsia="en-US"/>
        </w:rPr>
        <w:tab/>
      </w:r>
      <w:r w:rsidR="002E1A48">
        <w:rPr>
          <w:b/>
          <w:lang w:eastAsia="en-US"/>
        </w:rPr>
        <w:t>8</w:t>
      </w:r>
      <w:r w:rsidR="00A82CA6">
        <w:rPr>
          <w:b/>
          <w:lang w:eastAsia="en-US"/>
        </w:rPr>
        <w:t xml:space="preserve">. Условия и начин на плащане: </w:t>
      </w:r>
      <w:r w:rsidR="001B09F1" w:rsidRPr="001B09F1">
        <w:rPr>
          <w:spacing w:val="-4"/>
        </w:rPr>
        <w:t>Възложителят заплаща чрез банков превод, както следва:</w:t>
      </w:r>
    </w:p>
    <w:p w:rsidR="001B09F1" w:rsidRPr="001B09F1" w:rsidRDefault="001B09F1" w:rsidP="00953FA9">
      <w:pPr>
        <w:ind w:firstLine="708"/>
        <w:jc w:val="both"/>
        <w:rPr>
          <w:spacing w:val="-4"/>
        </w:rPr>
      </w:pPr>
      <w:r w:rsidRPr="001B09F1">
        <w:rPr>
          <w:spacing w:val="-4"/>
        </w:rPr>
        <w:t>1. Авансово плащане - в размер на 25% от приетата от Възложителя цена за доставка с ДДС,  платима в срок до 30 (тридесет) календарни дни след подписване на договора и  представяне на следните документи:</w:t>
      </w:r>
    </w:p>
    <w:p w:rsidR="001B09F1" w:rsidRPr="001B09F1" w:rsidRDefault="001B09F1" w:rsidP="00953FA9">
      <w:pPr>
        <w:ind w:firstLine="708"/>
        <w:jc w:val="both"/>
        <w:rPr>
          <w:spacing w:val="-4"/>
        </w:rPr>
      </w:pPr>
      <w:r w:rsidRPr="001B09F1">
        <w:rPr>
          <w:spacing w:val="-4"/>
        </w:rPr>
        <w:t xml:space="preserve">- гаранция за стойността на дължимия аванс обезпечаваща 100 % стойността на авансовия превод. Гаранцията се представя под формата на банкова гаранция, застрахователна полица, </w:t>
      </w:r>
      <w:proofErr w:type="spellStart"/>
      <w:r w:rsidRPr="001B09F1">
        <w:rPr>
          <w:spacing w:val="-4"/>
        </w:rPr>
        <w:t>обективираща</w:t>
      </w:r>
      <w:proofErr w:type="spellEnd"/>
      <w:r w:rsidRPr="001B09F1">
        <w:rPr>
          <w:spacing w:val="-4"/>
        </w:rPr>
        <w:t xml:space="preserve"> сключен договор за застраховка, обезпечаваща изпълнението чрез покритие на отговорността на ИЗПЪЛНИТЕЛЯ или депозит. Гаранцията за авансово плащане се освобождава до три дни след връщане или усвояване на аванса.  В случай, че бъде избрана форма - банкова гаранция, същата трябва да бъде неотменима и безусловна, с възможност да се усвои изцяло или на части. Гаранцията трябва да съдържа задължение на банката-гарант да </w:t>
      </w:r>
      <w:r w:rsidRPr="001B09F1">
        <w:rPr>
          <w:spacing w:val="-4"/>
        </w:rPr>
        <w:lastRenderedPageBreak/>
        <w:t>извърши плащане при първо писмено искане от страна на Възложителя, деклариращ, че Изпълнителят възстановил авансовото плащане, съгласно условията на Договора.</w:t>
      </w:r>
    </w:p>
    <w:p w:rsidR="001B09F1" w:rsidRPr="001B09F1" w:rsidRDefault="00953FA9" w:rsidP="00953FA9">
      <w:pPr>
        <w:tabs>
          <w:tab w:val="left" w:pos="709"/>
        </w:tabs>
        <w:jc w:val="both"/>
        <w:rPr>
          <w:spacing w:val="-4"/>
        </w:rPr>
      </w:pPr>
      <w:r>
        <w:rPr>
          <w:spacing w:val="-4"/>
        </w:rPr>
        <w:tab/>
      </w:r>
      <w:r w:rsidR="001B09F1" w:rsidRPr="001B09F1">
        <w:rPr>
          <w:spacing w:val="-4"/>
        </w:rPr>
        <w:t>-Банковите разходи по откриването и обслужването на гаранцията са за сметка на Изпълнителя, а разходите по евентуалното й усвояване са за сметка на Възложителя.</w:t>
      </w:r>
    </w:p>
    <w:p w:rsidR="001B09F1" w:rsidRPr="001B09F1" w:rsidRDefault="001B09F1" w:rsidP="00953FA9">
      <w:pPr>
        <w:ind w:right="283" w:firstLine="708"/>
        <w:jc w:val="both"/>
        <w:rPr>
          <w:spacing w:val="-4"/>
        </w:rPr>
      </w:pPr>
      <w:r w:rsidRPr="001B09F1">
        <w:rPr>
          <w:spacing w:val="-4"/>
        </w:rPr>
        <w:t>- Възложителят има право да откаже плащането на аванса, когато:</w:t>
      </w:r>
    </w:p>
    <w:p w:rsidR="001B09F1" w:rsidRPr="001B09F1" w:rsidRDefault="001B09F1" w:rsidP="001B09F1">
      <w:pPr>
        <w:numPr>
          <w:ilvl w:val="0"/>
          <w:numId w:val="28"/>
        </w:numPr>
        <w:spacing w:after="200"/>
        <w:ind w:right="56"/>
        <w:contextualSpacing/>
        <w:jc w:val="both"/>
        <w:rPr>
          <w:spacing w:val="-4"/>
        </w:rPr>
      </w:pPr>
      <w:r w:rsidRPr="001B09F1">
        <w:rPr>
          <w:spacing w:val="-4"/>
        </w:rPr>
        <w:t>гаранцията за авансово плащане не е открита и не му е представена в определения срок;</w:t>
      </w:r>
    </w:p>
    <w:p w:rsidR="001B09F1" w:rsidRPr="001B09F1" w:rsidRDefault="001B09F1" w:rsidP="001B09F1">
      <w:pPr>
        <w:numPr>
          <w:ilvl w:val="0"/>
          <w:numId w:val="28"/>
        </w:numPr>
        <w:tabs>
          <w:tab w:val="left" w:pos="9938"/>
        </w:tabs>
        <w:spacing w:after="200"/>
        <w:ind w:right="283"/>
        <w:contextualSpacing/>
        <w:jc w:val="both"/>
        <w:rPr>
          <w:spacing w:val="-4"/>
        </w:rPr>
      </w:pPr>
      <w:r w:rsidRPr="001B09F1">
        <w:rPr>
          <w:spacing w:val="-4"/>
        </w:rPr>
        <w:t>в посочения срок му е представена банкова гаранция с допълнителни условия или с условия, които се различават от тези в Документацията за участие.</w:t>
      </w:r>
    </w:p>
    <w:p w:rsidR="001B09F1" w:rsidRPr="001B09F1" w:rsidRDefault="001B09F1" w:rsidP="001B09F1">
      <w:pPr>
        <w:ind w:right="283"/>
        <w:jc w:val="both"/>
        <w:rPr>
          <w:spacing w:val="-4"/>
        </w:rPr>
      </w:pPr>
    </w:p>
    <w:p w:rsidR="001B09F1" w:rsidRPr="001B09F1" w:rsidRDefault="001B09F1" w:rsidP="00953FA9">
      <w:pPr>
        <w:ind w:right="283" w:firstLine="708"/>
        <w:jc w:val="both"/>
        <w:rPr>
          <w:spacing w:val="-4"/>
        </w:rPr>
      </w:pPr>
      <w:r w:rsidRPr="001B09F1">
        <w:rPr>
          <w:spacing w:val="-4"/>
        </w:rPr>
        <w:t xml:space="preserve">- оригинална данъчна фактура за дължимата сума </w:t>
      </w:r>
    </w:p>
    <w:p w:rsidR="001B09F1" w:rsidRPr="001B09F1" w:rsidRDefault="001B09F1" w:rsidP="001B09F1">
      <w:pPr>
        <w:ind w:right="283"/>
        <w:jc w:val="both"/>
        <w:rPr>
          <w:spacing w:val="-4"/>
        </w:rPr>
      </w:pPr>
    </w:p>
    <w:p w:rsidR="001B09F1" w:rsidRPr="001B09F1" w:rsidRDefault="00953FA9" w:rsidP="00953FA9">
      <w:pPr>
        <w:tabs>
          <w:tab w:val="left" w:pos="709"/>
        </w:tabs>
        <w:ind w:right="198"/>
        <w:jc w:val="both"/>
        <w:rPr>
          <w:spacing w:val="-4"/>
        </w:rPr>
      </w:pPr>
      <w:r>
        <w:rPr>
          <w:spacing w:val="-4"/>
        </w:rPr>
        <w:tab/>
      </w:r>
      <w:r w:rsidR="001B09F1" w:rsidRPr="001B09F1">
        <w:rPr>
          <w:spacing w:val="-4"/>
        </w:rPr>
        <w:t xml:space="preserve">Авансът се приспада пропорционално от всяко следващо плащане дължимо от Възложителя към Изпълнителя от страна на ИЗПЪЛНИТЕЛЯ, </w:t>
      </w:r>
    </w:p>
    <w:p w:rsidR="001B09F1" w:rsidRPr="001B09F1" w:rsidRDefault="001B09F1" w:rsidP="001B09F1">
      <w:pPr>
        <w:ind w:right="283"/>
        <w:jc w:val="both"/>
        <w:rPr>
          <w:spacing w:val="-4"/>
        </w:rPr>
      </w:pPr>
    </w:p>
    <w:p w:rsidR="001B09F1" w:rsidRPr="001B09F1" w:rsidRDefault="001B09F1" w:rsidP="00953FA9">
      <w:pPr>
        <w:ind w:right="283" w:firstLine="708"/>
        <w:jc w:val="both"/>
        <w:rPr>
          <w:spacing w:val="-4"/>
        </w:rPr>
      </w:pPr>
      <w:r w:rsidRPr="001B09F1">
        <w:rPr>
          <w:spacing w:val="-4"/>
        </w:rPr>
        <w:t xml:space="preserve">2. 75 %, представляващи окончателно плащане на стойността за доставката в срок от 30 календарни дни след представяне на: </w:t>
      </w:r>
      <w:proofErr w:type="spellStart"/>
      <w:r w:rsidRPr="001B09F1">
        <w:rPr>
          <w:spacing w:val="-4"/>
        </w:rPr>
        <w:t>приемо-предавателен</w:t>
      </w:r>
      <w:proofErr w:type="spellEnd"/>
      <w:r w:rsidRPr="001B09F1">
        <w:rPr>
          <w:spacing w:val="-4"/>
        </w:rPr>
        <w:t xml:space="preserve"> протокол, с който е прието без забележки доставените електроуреди и оригинална фактура за дължимата стойност от страна на ИЗПЪЛНИТЕЛЯ. </w:t>
      </w:r>
    </w:p>
    <w:p w:rsidR="001B09F1" w:rsidRPr="001B09F1" w:rsidRDefault="001B09F1" w:rsidP="001B09F1">
      <w:pPr>
        <w:ind w:right="283"/>
        <w:jc w:val="both"/>
        <w:rPr>
          <w:spacing w:val="-4"/>
        </w:rPr>
      </w:pPr>
    </w:p>
    <w:p w:rsidR="001B09F1" w:rsidRPr="001B09F1" w:rsidRDefault="001B09F1" w:rsidP="00953FA9">
      <w:pPr>
        <w:ind w:firstLine="708"/>
        <w:jc w:val="both"/>
        <w:rPr>
          <w:spacing w:val="-4"/>
        </w:rPr>
      </w:pPr>
      <w:r w:rsidRPr="001B09F1">
        <w:rPr>
          <w:spacing w:val="-4"/>
        </w:rPr>
        <w:t xml:space="preserve">Договорената цена е окончателна, валидна и неподлежаща на промяна до пълното изпълнение на предмета на договора. Плащанията ще се извършват по банков път след представяне на фактура в оригинал и </w:t>
      </w:r>
      <w:proofErr w:type="spellStart"/>
      <w:r w:rsidRPr="001B09F1">
        <w:rPr>
          <w:spacing w:val="-4"/>
        </w:rPr>
        <w:t>приемо-предавателен</w:t>
      </w:r>
      <w:proofErr w:type="spellEnd"/>
      <w:r w:rsidRPr="001B09F1">
        <w:rPr>
          <w:spacing w:val="-4"/>
        </w:rPr>
        <w:t xml:space="preserve"> протокол.</w:t>
      </w:r>
    </w:p>
    <w:p w:rsidR="001B09F1" w:rsidRPr="001B09F1" w:rsidRDefault="001B09F1" w:rsidP="001B09F1">
      <w:pPr>
        <w:ind w:firstLine="709"/>
        <w:jc w:val="both"/>
        <w:rPr>
          <w:spacing w:val="-4"/>
        </w:rPr>
      </w:pPr>
      <w:r w:rsidRPr="001B09F1">
        <w:rPr>
          <w:spacing w:val="-4"/>
        </w:rPr>
        <w:t>За извършване на плащанията ИЗПЪЛНИТЕЛЯТ изготвя фактура, която следва да съдържа следната задължителна информация:</w:t>
      </w:r>
    </w:p>
    <w:p w:rsidR="001B09F1" w:rsidRPr="001B09F1" w:rsidRDefault="001B09F1" w:rsidP="001B09F1">
      <w:pPr>
        <w:ind w:firstLine="709"/>
        <w:jc w:val="both"/>
        <w:rPr>
          <w:spacing w:val="-4"/>
        </w:rPr>
      </w:pPr>
      <w:r w:rsidRPr="001B09F1">
        <w:rPr>
          <w:spacing w:val="-4"/>
        </w:rPr>
        <w:t>Получател: Община Русе</w:t>
      </w:r>
    </w:p>
    <w:p w:rsidR="001B09F1" w:rsidRPr="001B09F1" w:rsidRDefault="001B09F1" w:rsidP="001B09F1">
      <w:pPr>
        <w:ind w:firstLine="709"/>
        <w:jc w:val="both"/>
        <w:rPr>
          <w:spacing w:val="-4"/>
        </w:rPr>
      </w:pPr>
      <w:r w:rsidRPr="001B09F1">
        <w:rPr>
          <w:spacing w:val="-4"/>
        </w:rPr>
        <w:t>Адрес: пл. Свобода 6</w:t>
      </w:r>
    </w:p>
    <w:p w:rsidR="001B09F1" w:rsidRPr="001B09F1" w:rsidRDefault="001B09F1" w:rsidP="001B09F1">
      <w:pPr>
        <w:ind w:firstLine="709"/>
        <w:jc w:val="both"/>
        <w:rPr>
          <w:spacing w:val="-4"/>
        </w:rPr>
      </w:pPr>
      <w:r w:rsidRPr="001B09F1">
        <w:rPr>
          <w:spacing w:val="-4"/>
        </w:rPr>
        <w:t>ЕИК 000530632</w:t>
      </w:r>
    </w:p>
    <w:p w:rsidR="001B09F1" w:rsidRPr="001B09F1" w:rsidRDefault="001B09F1" w:rsidP="001B09F1">
      <w:pPr>
        <w:ind w:firstLine="709"/>
        <w:jc w:val="both"/>
        <w:rPr>
          <w:spacing w:val="-4"/>
        </w:rPr>
      </w:pPr>
      <w:r w:rsidRPr="001B09F1">
        <w:rPr>
          <w:spacing w:val="-4"/>
        </w:rPr>
        <w:t>Получил фактурата: Пламен Стоилов– Кмет на Община Русе</w:t>
      </w:r>
    </w:p>
    <w:p w:rsidR="001B09F1" w:rsidRPr="001B09F1" w:rsidRDefault="001B09F1" w:rsidP="001B09F1">
      <w:pPr>
        <w:ind w:firstLine="709"/>
        <w:jc w:val="both"/>
        <w:rPr>
          <w:spacing w:val="-4"/>
        </w:rPr>
      </w:pPr>
      <w:r w:rsidRPr="001B09F1">
        <w:rPr>
          <w:spacing w:val="-4"/>
        </w:rPr>
        <w:t>Номер на документа, дата, място</w:t>
      </w:r>
    </w:p>
    <w:p w:rsidR="001B09F1" w:rsidRPr="001B09F1" w:rsidRDefault="001B09F1" w:rsidP="001B09F1">
      <w:pPr>
        <w:ind w:firstLine="709"/>
        <w:jc w:val="both"/>
        <w:rPr>
          <w:spacing w:val="-4"/>
        </w:rPr>
      </w:pPr>
      <w:r w:rsidRPr="001B09F1">
        <w:rPr>
          <w:spacing w:val="-4"/>
        </w:rPr>
        <w:t xml:space="preserve">В описателната част на </w:t>
      </w:r>
      <w:proofErr w:type="spellStart"/>
      <w:r w:rsidRPr="001B09F1">
        <w:rPr>
          <w:spacing w:val="-4"/>
        </w:rPr>
        <w:t>разходооправдателния</w:t>
      </w:r>
      <w:proofErr w:type="spellEnd"/>
      <w:r w:rsidRPr="001B09F1">
        <w:rPr>
          <w:spacing w:val="-4"/>
        </w:rPr>
        <w:t xml:space="preserve"> документ следва да се впише следният текст: ”Разходът е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 финансиран по договор за БФП  № 812108-59 от 18.08.2015 год., Програма BG12 на НФМ 2009 – 2014.</w:t>
      </w:r>
    </w:p>
    <w:p w:rsidR="00E57002" w:rsidRPr="00E57002" w:rsidRDefault="001B09F1" w:rsidP="00953FA9">
      <w:pPr>
        <w:ind w:firstLine="708"/>
        <w:jc w:val="both"/>
      </w:pPr>
      <w:r w:rsidRPr="001B09F1">
        <w:rPr>
          <w:spacing w:val="-4"/>
        </w:rPr>
        <w:t>ВЪЗЛОЖИТЕЛЯТ не заплаща суми за непълно и/или некачествено извършени от ИЗПЪЛНИТЕЛЯ доставки преди отстраняване на всички недостатъци, респективно доставката на нови, установени с двустранен писмен протокол. Отстраняването на недостатъците/доставката на нови стоки е за сметка на ИЗПЪЛНИТЕЛЯ.</w:t>
      </w:r>
    </w:p>
    <w:p w:rsidR="00E57002" w:rsidRPr="00A82CA6" w:rsidRDefault="00E57002" w:rsidP="00E57002">
      <w:pPr>
        <w:tabs>
          <w:tab w:val="left" w:pos="709"/>
        </w:tabs>
        <w:jc w:val="both"/>
        <w:rPr>
          <w:b/>
          <w:lang w:eastAsia="en-US"/>
        </w:rPr>
      </w:pPr>
    </w:p>
    <w:p w:rsidR="00CB23A8" w:rsidRPr="003D1B56" w:rsidRDefault="002E1A48" w:rsidP="00E57002">
      <w:pPr>
        <w:ind w:firstLine="708"/>
        <w:jc w:val="both"/>
        <w:rPr>
          <w:b/>
          <w:lang w:eastAsia="en-US"/>
        </w:rPr>
      </w:pPr>
      <w:r>
        <w:rPr>
          <w:b/>
          <w:lang w:eastAsia="en-US"/>
        </w:rPr>
        <w:t>9</w:t>
      </w:r>
      <w:r w:rsidR="00D04D6E">
        <w:rPr>
          <w:b/>
          <w:lang w:eastAsia="en-US"/>
        </w:rPr>
        <w:t xml:space="preserve">. </w:t>
      </w:r>
      <w:r w:rsidR="00D04D6E" w:rsidRPr="00D04D6E">
        <w:rPr>
          <w:b/>
          <w:lang w:eastAsia="en-US"/>
        </w:rPr>
        <w:t xml:space="preserve">Изисквания към участниците. </w:t>
      </w:r>
    </w:p>
    <w:p w:rsidR="00D04D6E" w:rsidRDefault="00D04D6E" w:rsidP="003C31E1">
      <w:pPr>
        <w:ind w:firstLine="708"/>
        <w:jc w:val="both"/>
        <w:rPr>
          <w:b/>
          <w:lang w:eastAsia="en-US"/>
        </w:rPr>
      </w:pPr>
      <w:r w:rsidRPr="00D04D6E">
        <w:rPr>
          <w:b/>
          <w:lang w:eastAsia="en-US"/>
        </w:rPr>
        <w:t>Критерии за подбор</w:t>
      </w:r>
      <w:r>
        <w:rPr>
          <w:b/>
          <w:lang w:eastAsia="en-US"/>
        </w:rPr>
        <w:t>:</w:t>
      </w:r>
    </w:p>
    <w:p w:rsidR="001B09F1" w:rsidRPr="001B09F1" w:rsidRDefault="001B09F1" w:rsidP="001B09F1">
      <w:pPr>
        <w:ind w:right="284"/>
        <w:jc w:val="both"/>
        <w:rPr>
          <w:b/>
          <w:i/>
        </w:rPr>
      </w:pPr>
      <w:r w:rsidRPr="001B09F1">
        <w:rPr>
          <w:b/>
          <w:i/>
        </w:rPr>
        <w:t>Доказателства за техническите и професионални способности:</w:t>
      </w:r>
    </w:p>
    <w:p w:rsidR="001B09F1" w:rsidRPr="001B09F1" w:rsidRDefault="001B09F1" w:rsidP="001B09F1">
      <w:pPr>
        <w:ind w:right="284"/>
        <w:jc w:val="both"/>
        <w:rPr>
          <w:i/>
        </w:rPr>
      </w:pPr>
      <w:r w:rsidRPr="001B09F1">
        <w:rPr>
          <w:i/>
        </w:rPr>
        <w:lastRenderedPageBreak/>
        <w:t xml:space="preserve">- списък на изпълнените доставки </w:t>
      </w:r>
      <w:r w:rsidR="004B2449" w:rsidRPr="001B09F1">
        <w:rPr>
          <w:i/>
        </w:rPr>
        <w:t xml:space="preserve">на електроуреди </w:t>
      </w:r>
      <w:r w:rsidRPr="001B09F1">
        <w:rPr>
          <w:i/>
        </w:rPr>
        <w:t>през последните 3 години, считано от датата на подаване на офертата</w:t>
      </w:r>
      <w:r w:rsidR="006B2943">
        <w:rPr>
          <w:i/>
        </w:rPr>
        <w:t>,</w:t>
      </w:r>
      <w:r w:rsidR="000E7D14">
        <w:rPr>
          <w:i/>
          <w:lang w:val="en-US"/>
        </w:rPr>
        <w:t xml:space="preserve"> </w:t>
      </w:r>
      <w:bookmarkStart w:id="0" w:name="_GoBack"/>
      <w:r w:rsidR="006B2943" w:rsidRPr="006D2B46">
        <w:rPr>
          <w:i/>
        </w:rPr>
        <w:t>заедно с доказателство за извършването им.</w:t>
      </w:r>
      <w:bookmarkEnd w:id="0"/>
    </w:p>
    <w:p w:rsidR="001B09F1" w:rsidRPr="001B09F1" w:rsidRDefault="001B09F1" w:rsidP="00C41C24">
      <w:pPr>
        <w:ind w:right="284"/>
        <w:jc w:val="both"/>
        <w:rPr>
          <w:i/>
        </w:rPr>
      </w:pPr>
      <w:r w:rsidRPr="001B09F1">
        <w:rPr>
          <w:i/>
        </w:rPr>
        <w:t>- списъка на доставките,  следва да съдържа стой</w:t>
      </w:r>
      <w:r w:rsidR="00F72309">
        <w:rPr>
          <w:i/>
        </w:rPr>
        <w:t>ностите, датите и получателите</w:t>
      </w:r>
      <w:r w:rsidRPr="001B09F1">
        <w:rPr>
          <w:i/>
        </w:rPr>
        <w:t xml:space="preserve">. </w:t>
      </w:r>
      <w:r w:rsidRPr="001B09F1">
        <w:rPr>
          <w:i/>
          <w:noProof/>
        </w:rPr>
        <w:t xml:space="preserve">В случай че някоя част от доставките ще се извършва от подизпълнител, </w:t>
      </w:r>
      <w:r w:rsidRPr="001B09F1">
        <w:rPr>
          <w:i/>
        </w:rPr>
        <w:t>участниците посочват в офертата подизпълнителите и дела от поръчката, който ще им възложат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1B09F1" w:rsidRPr="001B09F1" w:rsidRDefault="001B09F1" w:rsidP="001B09F1">
      <w:pPr>
        <w:spacing w:before="120"/>
        <w:ind w:right="283"/>
        <w:jc w:val="both"/>
        <w:rPr>
          <w:b/>
          <w:i/>
        </w:rPr>
      </w:pPr>
      <w:r w:rsidRPr="001B09F1">
        <w:rPr>
          <w:b/>
          <w:i/>
        </w:rPr>
        <w:t xml:space="preserve">Критерии за подбор, включващи технически и професионални способности на участниците: </w:t>
      </w:r>
    </w:p>
    <w:p w:rsidR="001B09F1" w:rsidRPr="001B09F1" w:rsidRDefault="001B09F1" w:rsidP="001B09F1">
      <w:pPr>
        <w:ind w:right="283"/>
        <w:jc w:val="both"/>
        <w:rPr>
          <w:i/>
        </w:rPr>
      </w:pPr>
    </w:p>
    <w:p w:rsidR="001B09F1" w:rsidRPr="001B09F1" w:rsidRDefault="001B09F1" w:rsidP="001B09F1">
      <w:pPr>
        <w:ind w:right="283"/>
        <w:jc w:val="both"/>
        <w:rPr>
          <w:b/>
          <w:i/>
          <w:lang w:val="en-US"/>
        </w:rPr>
      </w:pPr>
      <w:r w:rsidRPr="001B09F1">
        <w:rPr>
          <w:i/>
        </w:rPr>
        <w:t xml:space="preserve">Участникът да има изпълнена най-малко </w:t>
      </w:r>
      <w:r w:rsidRPr="001B09F1">
        <w:rPr>
          <w:b/>
          <w:i/>
        </w:rPr>
        <w:t>1</w:t>
      </w:r>
      <w:r w:rsidRPr="001B09F1">
        <w:rPr>
          <w:i/>
        </w:rPr>
        <w:t xml:space="preserve"> (една)  доставка през последните 3 (три)години, считано от датата на подаване на офертата на стоки, сходни с предмета на поръчката. Под „сходни стоки“, следва да се разбира доставка на електроуреди.</w:t>
      </w:r>
    </w:p>
    <w:p w:rsidR="001B09F1" w:rsidRPr="001B09F1" w:rsidRDefault="001B09F1" w:rsidP="001B09F1">
      <w:pPr>
        <w:ind w:right="283"/>
        <w:jc w:val="both"/>
        <w:rPr>
          <w:b/>
          <w:i/>
        </w:rPr>
      </w:pPr>
    </w:p>
    <w:p w:rsidR="003C31E1" w:rsidRDefault="001B09F1" w:rsidP="001B09F1">
      <w:pPr>
        <w:widowControl w:val="0"/>
        <w:autoSpaceDE w:val="0"/>
        <w:autoSpaceDN w:val="0"/>
        <w:adjustRightInd w:val="0"/>
        <w:ind w:firstLine="708"/>
        <w:contextualSpacing/>
        <w:jc w:val="both"/>
        <w:rPr>
          <w:u w:val="single"/>
        </w:rPr>
      </w:pPr>
      <w:r w:rsidRPr="001B09F1">
        <w:rPr>
          <w:b/>
          <w:i/>
        </w:rPr>
        <w:t xml:space="preserve">Декларирани/и подизпълнител/и </w:t>
      </w:r>
      <w:r w:rsidRPr="001B09F1">
        <w:rPr>
          <w:i/>
        </w:rPr>
        <w:t>в случай че ще изпълнява/т доставки съобразно дела от поръчката, който ще изпълняват, следва да отговарят на критериите за подбор.</w:t>
      </w:r>
    </w:p>
    <w:p w:rsidR="001B09F1" w:rsidRDefault="001B09F1" w:rsidP="004374F3">
      <w:pPr>
        <w:pStyle w:val="Default"/>
        <w:ind w:firstLine="708"/>
        <w:jc w:val="both"/>
        <w:rPr>
          <w:b/>
        </w:rPr>
      </w:pPr>
    </w:p>
    <w:p w:rsidR="00982DF7" w:rsidRDefault="002E1A48" w:rsidP="004374F3">
      <w:pPr>
        <w:pStyle w:val="Default"/>
        <w:ind w:firstLine="708"/>
        <w:jc w:val="both"/>
        <w:rPr>
          <w:b/>
          <w:bCs/>
        </w:rPr>
      </w:pPr>
      <w:r>
        <w:rPr>
          <w:b/>
        </w:rPr>
        <w:t>10</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p>
    <w:p w:rsidR="00E55C8B" w:rsidRPr="00E55C8B" w:rsidRDefault="00E55C8B" w:rsidP="004374F3">
      <w:pPr>
        <w:autoSpaceDE w:val="0"/>
        <w:autoSpaceDN w:val="0"/>
        <w:adjustRightInd w:val="0"/>
        <w:ind w:firstLine="708"/>
        <w:jc w:val="both"/>
        <w:rPr>
          <w:color w:val="000000"/>
          <w:lang w:eastAsia="en-US"/>
        </w:rPr>
      </w:pPr>
      <w:proofErr w:type="spellStart"/>
      <w:r w:rsidRPr="00E55C8B">
        <w:rPr>
          <w:color w:val="000000"/>
          <w:lang w:val="en-GB" w:eastAsia="en-US"/>
        </w:rPr>
        <w:t>Избраният</w:t>
      </w:r>
      <w:proofErr w:type="spellEnd"/>
      <w:r w:rsidR="00C41C24">
        <w:rPr>
          <w:color w:val="000000"/>
          <w:lang w:eastAsia="en-US"/>
        </w:rPr>
        <w:t xml:space="preserve"> </w:t>
      </w:r>
      <w:proofErr w:type="spellStart"/>
      <w:r w:rsidRPr="00E55C8B">
        <w:rPr>
          <w:color w:val="000000"/>
          <w:lang w:val="en-GB" w:eastAsia="en-US"/>
        </w:rPr>
        <w:t>от</w:t>
      </w:r>
      <w:proofErr w:type="spellEnd"/>
      <w:r w:rsidR="00C41C24">
        <w:rPr>
          <w:color w:val="000000"/>
          <w:lang w:eastAsia="en-US"/>
        </w:rPr>
        <w:t xml:space="preserve"> </w:t>
      </w:r>
      <w:proofErr w:type="spellStart"/>
      <w:r w:rsidRPr="00E55C8B">
        <w:rPr>
          <w:color w:val="000000"/>
          <w:lang w:val="en-GB" w:eastAsia="en-US"/>
        </w:rPr>
        <w:t>Възложителя</w:t>
      </w:r>
      <w:proofErr w:type="spellEnd"/>
      <w:r w:rsidR="00C41C24">
        <w:rPr>
          <w:color w:val="000000"/>
          <w:lang w:eastAsia="en-US"/>
        </w:rPr>
        <w:t xml:space="preserve"> </w:t>
      </w:r>
      <w:proofErr w:type="spellStart"/>
      <w:r w:rsidRPr="00E55C8B">
        <w:rPr>
          <w:color w:val="000000"/>
          <w:lang w:val="en-GB" w:eastAsia="en-US"/>
        </w:rPr>
        <w:t>критерий</w:t>
      </w:r>
      <w:proofErr w:type="spellEnd"/>
      <w:r w:rsidR="00C41C24">
        <w:rPr>
          <w:color w:val="000000"/>
          <w:lang w:eastAsia="en-US"/>
        </w:rPr>
        <w:t xml:space="preserve"> </w:t>
      </w:r>
      <w:proofErr w:type="spellStart"/>
      <w:r w:rsidRPr="00E55C8B">
        <w:rPr>
          <w:color w:val="000000"/>
          <w:lang w:val="en-GB" w:eastAsia="en-US"/>
        </w:rPr>
        <w:t>за</w:t>
      </w:r>
      <w:proofErr w:type="spellEnd"/>
      <w:r w:rsidR="00C41C24">
        <w:rPr>
          <w:color w:val="000000"/>
          <w:lang w:eastAsia="en-US"/>
        </w:rPr>
        <w:t xml:space="preserve"> </w:t>
      </w:r>
      <w:proofErr w:type="spellStart"/>
      <w:r w:rsidRPr="00E55C8B">
        <w:rPr>
          <w:color w:val="000000"/>
          <w:lang w:val="en-GB" w:eastAsia="en-US"/>
        </w:rPr>
        <w:t>оценка</w:t>
      </w:r>
      <w:proofErr w:type="spellEnd"/>
      <w:r w:rsidR="00C41C24">
        <w:rPr>
          <w:color w:val="000000"/>
          <w:lang w:eastAsia="en-US"/>
        </w:rPr>
        <w:t xml:space="preserve"> </w:t>
      </w:r>
      <w:proofErr w:type="spellStart"/>
      <w:r w:rsidRPr="00E55C8B">
        <w:rPr>
          <w:color w:val="000000"/>
          <w:lang w:val="en-GB" w:eastAsia="en-US"/>
        </w:rPr>
        <w:t>на</w:t>
      </w:r>
      <w:proofErr w:type="spellEnd"/>
      <w:r w:rsidR="00C41C24">
        <w:rPr>
          <w:color w:val="000000"/>
          <w:lang w:eastAsia="en-US"/>
        </w:rPr>
        <w:t xml:space="preserve"> </w:t>
      </w:r>
      <w:proofErr w:type="spellStart"/>
      <w:r w:rsidRPr="00E55C8B">
        <w:rPr>
          <w:color w:val="000000"/>
          <w:lang w:val="en-GB" w:eastAsia="en-US"/>
        </w:rPr>
        <w:t>офертите</w:t>
      </w:r>
      <w:proofErr w:type="spellEnd"/>
      <w:r w:rsidR="00C41C24">
        <w:rPr>
          <w:color w:val="000000"/>
          <w:lang w:eastAsia="en-US"/>
        </w:rPr>
        <w:t xml:space="preserve"> </w:t>
      </w:r>
      <w:proofErr w:type="spellStart"/>
      <w:r w:rsidRPr="00E55C8B">
        <w:rPr>
          <w:color w:val="000000"/>
          <w:lang w:val="en-GB" w:eastAsia="en-US"/>
        </w:rPr>
        <w:t>на</w:t>
      </w:r>
      <w:proofErr w:type="spellEnd"/>
      <w:r w:rsidR="00C41C24">
        <w:rPr>
          <w:color w:val="000000"/>
          <w:lang w:eastAsia="en-US"/>
        </w:rPr>
        <w:t xml:space="preserve"> </w:t>
      </w:r>
      <w:proofErr w:type="spellStart"/>
      <w:r w:rsidRPr="00E55C8B">
        <w:rPr>
          <w:color w:val="000000"/>
          <w:lang w:val="en-GB" w:eastAsia="en-US"/>
        </w:rPr>
        <w:t>участниците</w:t>
      </w:r>
      <w:proofErr w:type="spellEnd"/>
      <w:r w:rsidR="00C41C24">
        <w:rPr>
          <w:color w:val="000000"/>
          <w:lang w:eastAsia="en-US"/>
        </w:rPr>
        <w:t xml:space="preserve"> </w:t>
      </w:r>
      <w:r w:rsidRPr="00E55C8B">
        <w:rPr>
          <w:color w:val="000000"/>
          <w:lang w:eastAsia="en-US"/>
        </w:rPr>
        <w:t xml:space="preserve">за настоящата обществената поръчка </w:t>
      </w:r>
      <w:r w:rsidRPr="00E55C8B">
        <w:rPr>
          <w:color w:val="000000"/>
          <w:lang w:val="en-GB" w:eastAsia="en-US"/>
        </w:rPr>
        <w:t xml:space="preserve">е </w:t>
      </w:r>
      <w:r w:rsidRPr="00E55C8B">
        <w:rPr>
          <w:b/>
          <w:color w:val="000000"/>
          <w:lang w:val="en-GB" w:eastAsia="en-US"/>
        </w:rPr>
        <w:t>“НАЙ-НИСКА ЦЕНА”</w:t>
      </w:r>
      <w:r w:rsidRPr="00E55C8B">
        <w:rPr>
          <w:color w:val="000000"/>
          <w:lang w:eastAsia="en-US"/>
        </w:rPr>
        <w:t xml:space="preserve">, </w:t>
      </w:r>
      <w:r w:rsidRPr="00E55C8B">
        <w:rPr>
          <w:color w:val="000000"/>
          <w:lang w:val="en-GB" w:eastAsia="en-US"/>
        </w:rPr>
        <w:t xml:space="preserve">съгласночл.70, ал.2 т. 1 </w:t>
      </w:r>
      <w:proofErr w:type="spellStart"/>
      <w:r w:rsidRPr="00E55C8B">
        <w:rPr>
          <w:color w:val="000000"/>
          <w:lang w:val="en-GB" w:eastAsia="en-US"/>
        </w:rPr>
        <w:t>от</w:t>
      </w:r>
      <w:proofErr w:type="spellEnd"/>
      <w:r w:rsidRPr="00E55C8B">
        <w:rPr>
          <w:color w:val="000000"/>
          <w:lang w:val="en-GB" w:eastAsia="en-US"/>
        </w:rPr>
        <w:t xml:space="preserve"> ЗОП</w:t>
      </w:r>
      <w:r w:rsidRPr="00E55C8B">
        <w:rPr>
          <w:color w:val="000000"/>
          <w:lang w:eastAsia="en-US"/>
        </w:rPr>
        <w:t>.</w:t>
      </w:r>
    </w:p>
    <w:p w:rsidR="00E55C8B" w:rsidRPr="00E55C8B" w:rsidRDefault="00E55C8B" w:rsidP="004374F3">
      <w:pPr>
        <w:autoSpaceDE w:val="0"/>
        <w:autoSpaceDN w:val="0"/>
        <w:adjustRightInd w:val="0"/>
        <w:ind w:firstLine="708"/>
        <w:jc w:val="both"/>
        <w:rPr>
          <w:b/>
          <w:color w:val="000000"/>
          <w:lang w:eastAsia="en-US"/>
        </w:rPr>
      </w:pPr>
      <w:r w:rsidRPr="00E55C8B">
        <w:rPr>
          <w:b/>
          <w:color w:val="000000"/>
          <w:lang w:eastAsia="en-US"/>
        </w:rPr>
        <w:t>По критерия „най-ниска цена“ се оценява предложената от участника обща цена.</w:t>
      </w:r>
    </w:p>
    <w:p w:rsidR="00E55C8B" w:rsidRPr="00E55C8B" w:rsidRDefault="00E55C8B" w:rsidP="004374F3">
      <w:pPr>
        <w:jc w:val="both"/>
      </w:pPr>
      <w:r w:rsidRPr="00E55C8B">
        <w:tab/>
      </w:r>
    </w:p>
    <w:p w:rsidR="000A25F7" w:rsidRDefault="000A25F7" w:rsidP="00D82A27">
      <w:pPr>
        <w:jc w:val="both"/>
      </w:pPr>
    </w:p>
    <w:p w:rsidR="0057536F" w:rsidRPr="0057536F" w:rsidRDefault="0057536F" w:rsidP="00D82A27">
      <w:pPr>
        <w:jc w:val="both"/>
        <w:rPr>
          <w:rFonts w:eastAsiaTheme="minorEastAsia"/>
          <w:color w:val="000000"/>
        </w:rPr>
      </w:pPr>
    </w:p>
    <w:p w:rsidR="00DC07AF" w:rsidRDefault="00434665" w:rsidP="00D82A27">
      <w:pPr>
        <w:jc w:val="center"/>
        <w:rPr>
          <w:b/>
          <w:color w:val="000000"/>
          <w:spacing w:val="5"/>
        </w:rPr>
      </w:pPr>
      <w:r w:rsidRPr="00434665">
        <w:rPr>
          <w:b/>
          <w:color w:val="000000"/>
          <w:spacing w:val="5"/>
        </w:rPr>
        <w:t>ОБЩИ УСЛОВИЯ ЗА УЧАСТИЕ</w:t>
      </w:r>
    </w:p>
    <w:p w:rsidR="00434665" w:rsidRPr="00D82A27" w:rsidRDefault="00434665" w:rsidP="00D82A27">
      <w:pPr>
        <w:jc w:val="center"/>
        <w:rPr>
          <w:b/>
        </w:rPr>
      </w:pPr>
    </w:p>
    <w:p w:rsidR="001D1A3B" w:rsidRPr="00D82A27" w:rsidRDefault="00366617" w:rsidP="00366617">
      <w:pPr>
        <w:ind w:firstLine="708"/>
        <w:jc w:val="both"/>
      </w:pPr>
      <w:r>
        <w:rPr>
          <w:b/>
        </w:rPr>
        <w:t>1</w:t>
      </w:r>
      <w:r w:rsidR="002309D0" w:rsidRPr="00D82A27">
        <w:rPr>
          <w:b/>
        </w:rPr>
        <w:t>.</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362208">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D82A27">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proofErr w:type="spellStart"/>
      <w:r w:rsidR="00B57660" w:rsidRPr="00D82A27">
        <w:t>изключениена</w:t>
      </w:r>
      <w:proofErr w:type="spellEnd"/>
      <w:r w:rsidR="00B57660" w:rsidRPr="00D82A27">
        <w:t xml:space="preserve"> съответна регистрация, представяне на сертификат или </w:t>
      </w:r>
      <w:r w:rsidR="00B57660" w:rsidRPr="00D82A27">
        <w:lastRenderedPageBreak/>
        <w:t>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D82A27">
      <w:pPr>
        <w:ind w:firstLine="708"/>
        <w:jc w:val="both"/>
      </w:pPr>
      <w:r>
        <w:rPr>
          <w:b/>
        </w:rPr>
        <w:t>3</w:t>
      </w:r>
      <w:r w:rsidR="00E44F5B" w:rsidRPr="00D82A27">
        <w:rPr>
          <w:b/>
        </w:rPr>
        <w:t>.</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D82A27">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D82A27">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Pr="00D82A27">
        <w:rPr>
          <w:color w:val="000000"/>
        </w:rPr>
        <w:t>вида на работите, които ще извършват и дела на тяхното участие.</w:t>
      </w:r>
      <w:r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366617">
      <w:pPr>
        <w:ind w:firstLine="708"/>
        <w:jc w:val="both"/>
        <w:rPr>
          <w:lang w:val="en-US"/>
        </w:rPr>
      </w:pPr>
      <w:r>
        <w:rPr>
          <w:b/>
        </w:rPr>
        <w:t>4</w:t>
      </w:r>
      <w:r w:rsidRPr="00D82A27">
        <w:rPr>
          <w:b/>
        </w:rPr>
        <w:t xml:space="preserve">. </w:t>
      </w:r>
      <w:r w:rsidRPr="00D82A27">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D82A27" w:rsidRDefault="00366617" w:rsidP="00366617">
      <w:pPr>
        <w:pStyle w:val="31"/>
        <w:tabs>
          <w:tab w:val="num" w:pos="0"/>
        </w:tabs>
        <w:spacing w:after="0"/>
        <w:ind w:left="0"/>
        <w:jc w:val="both"/>
        <w:rPr>
          <w:sz w:val="24"/>
          <w:szCs w:val="24"/>
        </w:rPr>
      </w:pPr>
      <w:r w:rsidRPr="00D82A27">
        <w:rPr>
          <w:sz w:val="24"/>
          <w:szCs w:val="24"/>
          <w:lang w:val="ru-RU"/>
        </w:rPr>
        <w:tab/>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6066FA">
        <w:rPr>
          <w:sz w:val="24"/>
          <w:szCs w:val="24"/>
        </w:rPr>
        <w:t>до часа и датата,</w:t>
      </w:r>
      <w:r w:rsidRPr="00D82A27">
        <w:rPr>
          <w:sz w:val="24"/>
          <w:szCs w:val="24"/>
        </w:rPr>
        <w:t xml:space="preserve">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D82A27">
      <w:pPr>
        <w:ind w:firstLine="708"/>
        <w:jc w:val="both"/>
      </w:pPr>
    </w:p>
    <w:p w:rsidR="00366617" w:rsidRPr="00366617" w:rsidRDefault="00366617" w:rsidP="00D82A27">
      <w:pPr>
        <w:tabs>
          <w:tab w:val="left" w:pos="993"/>
        </w:tabs>
        <w:ind w:firstLine="708"/>
        <w:jc w:val="both"/>
        <w:rPr>
          <w:b/>
        </w:rPr>
      </w:pPr>
      <w:r w:rsidRPr="00366617">
        <w:rPr>
          <w:b/>
        </w:rPr>
        <w:t>СЪДЪРЖАНИЕ И ПРЕДСТАВЯНЕ НА ОФЕРТА</w:t>
      </w:r>
    </w:p>
    <w:p w:rsidR="00597D24" w:rsidRPr="00D82A27" w:rsidRDefault="00434665" w:rsidP="00D82A27">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D82A27">
      <w:pPr>
        <w:ind w:firstLine="708"/>
        <w:jc w:val="both"/>
      </w:pPr>
      <w:r>
        <w:rPr>
          <w:b/>
        </w:rPr>
        <w:t>2.</w:t>
      </w:r>
      <w:r w:rsidR="002309D0" w:rsidRPr="00D82A27">
        <w:t>Всички разходи за подготовка и участие в обществената поръчка са за сметка на участника.</w:t>
      </w:r>
    </w:p>
    <w:p w:rsidR="00126B12" w:rsidRPr="00D82A27" w:rsidRDefault="00434665" w:rsidP="00D82A27">
      <w:pPr>
        <w:ind w:firstLine="708"/>
        <w:jc w:val="both"/>
      </w:pPr>
      <w:r>
        <w:rPr>
          <w:b/>
        </w:rPr>
        <w:t>3</w:t>
      </w:r>
      <w:r w:rsidR="00126B12" w:rsidRPr="00D82A27">
        <w:rPr>
          <w:b/>
          <w:lang w:val="en-US"/>
        </w:rPr>
        <w:t>.</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D82A27">
      <w:pPr>
        <w:ind w:firstLine="708"/>
        <w:jc w:val="both"/>
      </w:pPr>
      <w:r>
        <w:rPr>
          <w:b/>
        </w:rPr>
        <w:lastRenderedPageBreak/>
        <w:t>4</w:t>
      </w:r>
      <w:r w:rsidR="00E44F5B" w:rsidRPr="00D82A27">
        <w:rPr>
          <w:b/>
        </w:rPr>
        <w:t>.</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D82A27">
      <w:pPr>
        <w:ind w:firstLine="708"/>
        <w:jc w:val="both"/>
      </w:pPr>
      <w:r>
        <w:rPr>
          <w:b/>
        </w:rPr>
        <w:t>5</w:t>
      </w:r>
      <w:r w:rsidR="00E44F5B" w:rsidRPr="00D82A27">
        <w:rPr>
          <w:b/>
        </w:rPr>
        <w:t>.</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D82A27">
      <w:pPr>
        <w:ind w:firstLine="708"/>
        <w:jc w:val="both"/>
      </w:pPr>
      <w:r>
        <w:rPr>
          <w:b/>
        </w:rPr>
        <w:t>6</w:t>
      </w:r>
      <w:r w:rsidR="00E44F5B" w:rsidRPr="00D82A27">
        <w:rPr>
          <w:b/>
        </w:rPr>
        <w:t>.</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D82A27">
      <w:pPr>
        <w:ind w:firstLine="708"/>
        <w:jc w:val="both"/>
      </w:pPr>
      <w:r>
        <w:rPr>
          <w:b/>
        </w:rPr>
        <w:t>7</w:t>
      </w:r>
      <w:r w:rsidR="00E44F5B" w:rsidRPr="00D82A27">
        <w:rPr>
          <w:b/>
        </w:rPr>
        <w:t>.</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34665" w:rsidP="00D82A27">
      <w:pPr>
        <w:jc w:val="both"/>
      </w:pPr>
      <w:r>
        <w:rPr>
          <w:b/>
          <w:shd w:val="clear" w:color="auto" w:fill="FEFEFE"/>
        </w:rPr>
        <w:t>8</w:t>
      </w:r>
      <w:r w:rsidR="0048380E" w:rsidRPr="00D82A27">
        <w:rPr>
          <w:b/>
          <w:shd w:val="clear" w:color="auto" w:fill="FEFEFE"/>
        </w:rPr>
        <w:t>.</w:t>
      </w:r>
      <w:r w:rsidR="0048380E"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0048380E" w:rsidRPr="00D82A27">
        <w:rPr>
          <w:shd w:val="clear" w:color="auto" w:fill="FEFEFE"/>
        </w:rPr>
        <w:t xml:space="preserve">. </w:t>
      </w:r>
    </w:p>
    <w:p w:rsidR="0048380E" w:rsidRPr="00D82A27" w:rsidRDefault="00434665" w:rsidP="00D82A27">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80514B" w:rsidRPr="0080514B" w:rsidRDefault="0080514B" w:rsidP="0080514B">
      <w:pPr>
        <w:ind w:firstLine="850"/>
        <w:jc w:val="both"/>
        <w:rPr>
          <w:shd w:val="clear" w:color="auto" w:fill="FEFEFE"/>
        </w:rPr>
      </w:pPr>
      <w:r w:rsidRPr="0080514B">
        <w:rPr>
          <w:shd w:val="clear" w:color="auto" w:fill="FEFEFE"/>
        </w:rPr>
        <w:t>1). наименованието на участника, включително участниците в обединението, когато е приложимо;</w:t>
      </w:r>
    </w:p>
    <w:p w:rsidR="0080514B" w:rsidRPr="0080514B" w:rsidRDefault="0080514B" w:rsidP="0080514B">
      <w:pPr>
        <w:ind w:firstLine="850"/>
        <w:jc w:val="both"/>
        <w:rPr>
          <w:shd w:val="clear" w:color="auto" w:fill="FEFEFE"/>
        </w:rPr>
      </w:pPr>
      <w:r w:rsidRPr="0080514B">
        <w:rPr>
          <w:shd w:val="clear" w:color="auto" w:fill="FEFEFE"/>
        </w:rPr>
        <w:t>2). адрес за кореспонденция, телефон и по възможност - факс и електронен адрес;</w:t>
      </w:r>
    </w:p>
    <w:p w:rsidR="0080514B" w:rsidRPr="0080514B" w:rsidRDefault="0080514B" w:rsidP="0080514B">
      <w:pPr>
        <w:ind w:firstLine="850"/>
        <w:jc w:val="both"/>
        <w:rPr>
          <w:shd w:val="clear" w:color="auto" w:fill="FEFEFE"/>
        </w:rPr>
      </w:pPr>
      <w:r w:rsidRPr="0080514B">
        <w:rPr>
          <w:shd w:val="clear" w:color="auto" w:fill="FEFEFE"/>
        </w:rPr>
        <w:t>3). наименованието на поръчката, за ко</w:t>
      </w:r>
      <w:r w:rsidR="00FE49A1">
        <w:rPr>
          <w:shd w:val="clear" w:color="auto" w:fill="FEFEFE"/>
        </w:rPr>
        <w:t>я</w:t>
      </w:r>
      <w:r w:rsidRPr="0080514B">
        <w:rPr>
          <w:shd w:val="clear" w:color="auto" w:fill="FEFEFE"/>
        </w:rPr>
        <w:t>то се подават документите.</w:t>
      </w:r>
    </w:p>
    <w:p w:rsidR="006066FA" w:rsidRDefault="0080514B" w:rsidP="0080514B">
      <w:pPr>
        <w:ind w:firstLine="850"/>
        <w:jc w:val="both"/>
        <w:rPr>
          <w:i/>
          <w:shd w:val="clear" w:color="auto" w:fill="FEFEFE"/>
        </w:rPr>
      </w:pPr>
      <w:r w:rsidRPr="0080514B">
        <w:rPr>
          <w:shd w:val="clear" w:color="auto" w:fill="FEFEFE"/>
        </w:rPr>
        <w:t xml:space="preserve">На опаковката се записва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80514B" w:rsidRPr="0080514B" w:rsidTr="00925EC8">
        <w:trPr>
          <w:jc w:val="center"/>
        </w:trPr>
        <w:tc>
          <w:tcPr>
            <w:tcW w:w="8327" w:type="dxa"/>
            <w:shd w:val="clear" w:color="auto" w:fill="auto"/>
          </w:tcPr>
          <w:p w:rsidR="0080514B" w:rsidRPr="0080514B" w:rsidRDefault="0080514B" w:rsidP="0080514B">
            <w:pPr>
              <w:jc w:val="both"/>
              <w:rPr>
                <w:shd w:val="clear" w:color="auto" w:fill="FEFEFE"/>
              </w:rPr>
            </w:pPr>
            <w:r w:rsidRPr="0080514B">
              <w:rPr>
                <w:shd w:val="clear" w:color="auto" w:fill="FEFEFE"/>
              </w:rPr>
              <w:t>ДО ОБЩИНА РУСЕ</w:t>
            </w:r>
          </w:p>
          <w:p w:rsidR="0080514B" w:rsidRPr="0080514B" w:rsidRDefault="0080514B" w:rsidP="0080514B">
            <w:pPr>
              <w:ind w:firstLine="850"/>
              <w:jc w:val="both"/>
              <w:rPr>
                <w:bCs/>
                <w:shd w:val="clear" w:color="auto" w:fill="FEFEFE"/>
              </w:rPr>
            </w:pPr>
            <w:r w:rsidRPr="0080514B">
              <w:rPr>
                <w:shd w:val="clear" w:color="auto" w:fill="FEFEFE"/>
              </w:rPr>
              <w:t>гр</w:t>
            </w:r>
            <w:r w:rsidRPr="0080514B">
              <w:rPr>
                <w:bCs/>
                <w:shd w:val="clear" w:color="auto" w:fill="FEFEFE"/>
              </w:rPr>
              <w:t xml:space="preserve">. </w:t>
            </w:r>
            <w:r w:rsidRPr="0080514B">
              <w:rPr>
                <w:shd w:val="clear" w:color="auto" w:fill="FEFEFE"/>
              </w:rPr>
              <w:t>Русе</w:t>
            </w:r>
            <w:r w:rsidRPr="0080514B">
              <w:rPr>
                <w:bCs/>
                <w:shd w:val="clear" w:color="auto" w:fill="FEFEFE"/>
              </w:rPr>
              <w:t>, п</w:t>
            </w:r>
            <w:r w:rsidRPr="0080514B">
              <w:rPr>
                <w:shd w:val="clear" w:color="auto" w:fill="FEFEFE"/>
              </w:rPr>
              <w:t>л</w:t>
            </w:r>
            <w:r w:rsidRPr="0080514B">
              <w:rPr>
                <w:bCs/>
                <w:shd w:val="clear" w:color="auto" w:fill="FEFEFE"/>
              </w:rPr>
              <w:t xml:space="preserve">. „Свобода” </w:t>
            </w:r>
            <w:r w:rsidRPr="0080514B">
              <w:rPr>
                <w:shd w:val="clear" w:color="auto" w:fill="FEFEFE"/>
              </w:rPr>
              <w:t>№</w:t>
            </w:r>
            <w:r w:rsidRPr="0080514B">
              <w:rPr>
                <w:bCs/>
                <w:shd w:val="clear" w:color="auto" w:fill="FEFEFE"/>
              </w:rPr>
              <w:t xml:space="preserve"> 6</w:t>
            </w:r>
          </w:p>
          <w:p w:rsidR="0080514B" w:rsidRPr="0080514B" w:rsidRDefault="0080514B" w:rsidP="0080514B">
            <w:pPr>
              <w:ind w:firstLine="850"/>
              <w:jc w:val="both"/>
              <w:rPr>
                <w:b/>
                <w:bCs/>
                <w:shd w:val="clear" w:color="auto" w:fill="FEFEFE"/>
              </w:rPr>
            </w:pPr>
          </w:p>
          <w:p w:rsidR="0080514B" w:rsidRPr="0080514B" w:rsidRDefault="0080514B" w:rsidP="0080514B">
            <w:pPr>
              <w:ind w:firstLine="850"/>
              <w:jc w:val="both"/>
              <w:rPr>
                <w:b/>
                <w:shd w:val="clear" w:color="auto" w:fill="FEFEFE"/>
              </w:rPr>
            </w:pPr>
            <w:r w:rsidRPr="0080514B">
              <w:rPr>
                <w:b/>
                <w:shd w:val="clear" w:color="auto" w:fill="FEFEFE"/>
              </w:rPr>
              <w:t>ОФЕРТА</w:t>
            </w:r>
          </w:p>
          <w:p w:rsidR="0080514B" w:rsidRPr="0080514B" w:rsidRDefault="0080514B" w:rsidP="0080514B">
            <w:pPr>
              <w:ind w:firstLine="850"/>
              <w:jc w:val="both"/>
              <w:rPr>
                <w:b/>
                <w:bCs/>
                <w:shd w:val="clear" w:color="auto" w:fill="FEFEFE"/>
              </w:rPr>
            </w:pPr>
            <w:r w:rsidRPr="0080514B">
              <w:rPr>
                <w:shd w:val="clear" w:color="auto" w:fill="FEFEFE"/>
              </w:rPr>
              <w:t>за участие в обществена поръчка чрез публикуване на обява с предмет</w:t>
            </w:r>
            <w:r w:rsidRPr="0080514B">
              <w:rPr>
                <w:b/>
                <w:bCs/>
                <w:shd w:val="clear" w:color="auto" w:fill="FEFEFE"/>
              </w:rPr>
              <w:t>: „…………………………”</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rPr>
                <w:shd w:val="clear" w:color="auto" w:fill="FEFEFE"/>
              </w:rPr>
            </w:pPr>
            <w:r w:rsidRPr="0080514B">
              <w:rPr>
                <w:shd w:val="clear" w:color="auto" w:fill="FEFEFE"/>
              </w:rPr>
              <w:t>(име на участника)</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jc w:val="both"/>
              <w:rPr>
                <w:shd w:val="clear" w:color="auto" w:fill="FEFEFE"/>
              </w:rPr>
            </w:pPr>
            <w:r w:rsidRPr="0080514B">
              <w:rPr>
                <w:shd w:val="clear" w:color="auto" w:fill="FEFEFE"/>
              </w:rPr>
              <w:t>(адрес за кореспонденция)</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jc w:val="both"/>
              <w:rPr>
                <w:shd w:val="clear" w:color="auto" w:fill="FEFEFE"/>
              </w:rPr>
            </w:pPr>
            <w:r w:rsidRPr="0080514B">
              <w:rPr>
                <w:shd w:val="clear" w:color="auto" w:fill="FEFEFE"/>
              </w:rPr>
              <w:t>(лице за контакт, телефон, факс и електронен адрес)</w:t>
            </w:r>
          </w:p>
          <w:p w:rsidR="0080514B" w:rsidRPr="0080514B" w:rsidRDefault="0080514B" w:rsidP="0080514B">
            <w:pPr>
              <w:ind w:firstLine="850"/>
              <w:jc w:val="both"/>
              <w:rPr>
                <w:shd w:val="clear" w:color="auto" w:fill="FEFEFE"/>
              </w:rPr>
            </w:pPr>
          </w:p>
        </w:tc>
      </w:tr>
    </w:tbl>
    <w:p w:rsidR="0080514B" w:rsidRPr="0080514B" w:rsidRDefault="0080514B" w:rsidP="0080514B">
      <w:pPr>
        <w:autoSpaceDE w:val="0"/>
        <w:autoSpaceDN w:val="0"/>
        <w:adjustRightInd w:val="0"/>
        <w:rPr>
          <w:b/>
        </w:rPr>
      </w:pPr>
    </w:p>
    <w:p w:rsidR="0080514B" w:rsidRPr="0080514B" w:rsidRDefault="0080514B" w:rsidP="0080514B">
      <w:pPr>
        <w:autoSpaceDE w:val="0"/>
        <w:autoSpaceDN w:val="0"/>
        <w:adjustRightInd w:val="0"/>
        <w:ind w:firstLine="708"/>
        <w:rPr>
          <w:b/>
        </w:rPr>
      </w:pPr>
      <w:r w:rsidRPr="0080514B">
        <w:rPr>
          <w:b/>
        </w:rPr>
        <w:t>Оферта следва да съдържа следните документи:</w:t>
      </w:r>
    </w:p>
    <w:p w:rsidR="0080514B" w:rsidRPr="0080514B" w:rsidRDefault="0080514B" w:rsidP="0080514B">
      <w:pPr>
        <w:jc w:val="both"/>
      </w:pPr>
      <w:r w:rsidRPr="0080514B">
        <w:rPr>
          <w:b/>
        </w:rPr>
        <w:lastRenderedPageBreak/>
        <w:t xml:space="preserve">            1. Оферта за участие – </w:t>
      </w:r>
      <w:r w:rsidRPr="0080514B">
        <w:t>по</w:t>
      </w:r>
      <w:r w:rsidR="00174AE2">
        <w:t xml:space="preserve"> </w:t>
      </w:r>
      <w:r w:rsidRPr="0080514B">
        <w:rPr>
          <w:i/>
          <w:u w:val="single"/>
        </w:rPr>
        <w:t>Образец № 1</w:t>
      </w:r>
      <w:r w:rsidRPr="0080514B">
        <w:t xml:space="preserve"> от образците към настоящата документация;</w:t>
      </w:r>
    </w:p>
    <w:p w:rsidR="0080514B" w:rsidRPr="0080514B" w:rsidRDefault="0080514B" w:rsidP="0080514B">
      <w:pPr>
        <w:ind w:firstLine="708"/>
        <w:jc w:val="both"/>
      </w:pPr>
      <w:r w:rsidRPr="0080514B">
        <w:rPr>
          <w:b/>
        </w:rPr>
        <w:t>2. Списък на документите, съдържащи се в офертата</w:t>
      </w:r>
      <w:r w:rsidRPr="0080514B">
        <w:t xml:space="preserve">, подписан от участника /представляващия – по </w:t>
      </w:r>
      <w:r w:rsidRPr="0080514B">
        <w:rPr>
          <w:i/>
          <w:u w:val="single"/>
        </w:rPr>
        <w:t>Образец № 2</w:t>
      </w:r>
      <w:r w:rsidRPr="0080514B">
        <w:t xml:space="preserve"> от образците към настоящата документация;</w:t>
      </w:r>
    </w:p>
    <w:p w:rsidR="0080514B" w:rsidRPr="0080514B" w:rsidRDefault="0080514B" w:rsidP="0080514B">
      <w:pPr>
        <w:ind w:firstLine="708"/>
        <w:jc w:val="both"/>
        <w:rPr>
          <w:b/>
        </w:rPr>
      </w:pPr>
      <w:r w:rsidRPr="0080514B">
        <w:rPr>
          <w:b/>
        </w:rPr>
        <w:t>3. При участници обединения - документ (договор/споразумение за създаване на обединението - оригинал или нотариално заверен препис).</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80514B">
        <w:rPr>
          <w:b/>
        </w:rPr>
        <w:tab/>
        <w:t xml:space="preserve">4. Копие </w:t>
      </w:r>
      <w:r w:rsidRPr="0080514B">
        <w:rPr>
          <w:b/>
          <w:color w:val="000000"/>
        </w:rPr>
        <w:t>от документ (договор или друго),</w:t>
      </w:r>
      <w:r w:rsidRPr="0080514B">
        <w:rPr>
          <w:color w:val="000000"/>
        </w:rPr>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80514B" w:rsidRPr="0080514B" w:rsidRDefault="0080514B" w:rsidP="0080514B">
      <w:pPr>
        <w:ind w:firstLine="708"/>
        <w:jc w:val="both"/>
        <w:rPr>
          <w:color w:val="000000"/>
        </w:rPr>
      </w:pPr>
      <w:r w:rsidRPr="0080514B">
        <w:rPr>
          <w:iCs/>
          <w:color w:val="000000"/>
        </w:rPr>
        <w:t xml:space="preserve">а) </w:t>
      </w:r>
      <w:r w:rsidRPr="0080514B">
        <w:rPr>
          <w:color w:val="000000"/>
        </w:rPr>
        <w:t xml:space="preserve">правата и задълженията на участниците в обединението; </w:t>
      </w:r>
    </w:p>
    <w:p w:rsidR="0080514B" w:rsidRPr="0080514B" w:rsidRDefault="0080514B" w:rsidP="0080514B">
      <w:pPr>
        <w:ind w:firstLine="708"/>
        <w:jc w:val="both"/>
        <w:rPr>
          <w:i/>
          <w:color w:val="000000"/>
        </w:rPr>
      </w:pPr>
      <w:r w:rsidRPr="0080514B">
        <w:rPr>
          <w:iCs/>
          <w:color w:val="000000"/>
        </w:rPr>
        <w:t xml:space="preserve">б) </w:t>
      </w:r>
      <w:r w:rsidRPr="0080514B">
        <w:rPr>
          <w:color w:val="000000"/>
        </w:rPr>
        <w:t>разпределението на отговорността между членовете на обединението;</w:t>
      </w:r>
    </w:p>
    <w:p w:rsidR="0080514B" w:rsidRPr="0080514B" w:rsidRDefault="0080514B" w:rsidP="0080514B">
      <w:pPr>
        <w:ind w:firstLine="708"/>
        <w:jc w:val="both"/>
        <w:rPr>
          <w:color w:val="000000"/>
        </w:rPr>
      </w:pPr>
      <w:r w:rsidRPr="0080514B">
        <w:rPr>
          <w:iCs/>
          <w:color w:val="000000"/>
        </w:rPr>
        <w:t xml:space="preserve">в) </w:t>
      </w:r>
      <w:r w:rsidRPr="0080514B">
        <w:rPr>
          <w:color w:val="000000"/>
        </w:rPr>
        <w:t xml:space="preserve">дейностите, които ще изпълнява всеки член на обединението. </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80514B">
        <w:tab/>
      </w:r>
      <w:r w:rsidRPr="0080514B">
        <w:rPr>
          <w:b/>
        </w:rPr>
        <w:t>5.Декларация по чл. 97, ал. 5 от ППЗОП (за липсата на обстоятелствата по чл. 54, ал. 1, т. 1, 2 и 7 от ЗОП) (Образец № 3)</w:t>
      </w:r>
      <w:r w:rsidRPr="0080514B">
        <w:rPr>
          <w:lang w:val="en-US"/>
        </w:rPr>
        <w:t xml:space="preserve">- </w:t>
      </w:r>
      <w:r w:rsidRPr="0080514B">
        <w:t>от образците към настоящата документация.</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80514B">
        <w:rPr>
          <w:b/>
        </w:rPr>
        <w:tab/>
        <w:t>6. Декларация по чл. 97, ал.5 от ППЗОП (за липсата на обстоятелствата по чл. 54, ал. 1, т. 3-5 от ЗОП) (Образец № 4)</w:t>
      </w:r>
      <w:r w:rsidRPr="0080514B">
        <w:rPr>
          <w:b/>
          <w:lang w:val="en-US"/>
        </w:rPr>
        <w:t xml:space="preserve"> - </w:t>
      </w:r>
      <w:r w:rsidRPr="0080514B">
        <w:t>от образците към настоящата документация.</w:t>
      </w:r>
    </w:p>
    <w:p w:rsidR="0080514B" w:rsidRPr="0080514B" w:rsidRDefault="0080514B" w:rsidP="0080514B">
      <w:pPr>
        <w:jc w:val="both"/>
        <w:rPr>
          <w:lang w:val="en-US"/>
        </w:rPr>
      </w:pPr>
      <w:bookmarkStart w:id="1" w:name="_Ref78305392"/>
      <w:r w:rsidRPr="00BD7238">
        <w:rPr>
          <w:b/>
        </w:rPr>
        <w:t>7.</w:t>
      </w:r>
      <w:r w:rsidRPr="0080514B">
        <w:t xml:space="preserve"> Доказателства относно поставените критерии за подбор</w:t>
      </w:r>
      <w:bookmarkEnd w:id="1"/>
      <w:r w:rsidRPr="0080514B">
        <w:rPr>
          <w:lang w:val="en-US"/>
        </w:rPr>
        <w:t>:</w:t>
      </w:r>
    </w:p>
    <w:p w:rsidR="0080514B" w:rsidRPr="0080514B" w:rsidRDefault="00C14241" w:rsidP="0080514B">
      <w:pPr>
        <w:ind w:firstLine="708"/>
        <w:jc w:val="both"/>
        <w:rPr>
          <w:shd w:val="clear" w:color="auto" w:fill="FEFEFE"/>
        </w:rPr>
      </w:pPr>
      <w:r w:rsidRPr="00C14241">
        <w:t>- Списък - декларация за изпълнените доставки (Образец № 9), заедно с доказателство за извършена доставка;</w:t>
      </w:r>
    </w:p>
    <w:p w:rsidR="0080514B" w:rsidRPr="0080514B" w:rsidRDefault="0080514B" w:rsidP="007468FC">
      <w:pPr>
        <w:ind w:firstLine="708"/>
        <w:jc w:val="both"/>
        <w:rPr>
          <w:b/>
        </w:rPr>
      </w:pPr>
      <w:r w:rsidRPr="0080514B">
        <w:rPr>
          <w:b/>
          <w:lang w:eastAsia="en-US"/>
        </w:rPr>
        <w:t>8.</w:t>
      </w:r>
      <w:r w:rsidRPr="0080514B">
        <w:rPr>
          <w:b/>
          <w:bCs/>
          <w:lang w:eastAsia="en-US"/>
        </w:rPr>
        <w:t>Техническо предложение за изпълнение (Образец №5</w:t>
      </w:r>
      <w:r>
        <w:rPr>
          <w:b/>
          <w:bCs/>
          <w:lang w:eastAsia="en-US"/>
        </w:rPr>
        <w:t xml:space="preserve">) </w:t>
      </w:r>
      <w:r w:rsidRPr="0080514B">
        <w:t xml:space="preserve">- от образците към настоящата документация, </w:t>
      </w:r>
      <w:proofErr w:type="spellStart"/>
      <w:r w:rsidRPr="0080514B">
        <w:t>съдържащопредложение</w:t>
      </w:r>
      <w:proofErr w:type="spellEnd"/>
      <w:r w:rsidRPr="0080514B">
        <w:t xml:space="preserve"> за изпълнение на поръчката в съответствие с Техническата спецификация и изискванията на Възложителя</w:t>
      </w:r>
      <w:r w:rsidRPr="0080514B">
        <w:rPr>
          <w:b/>
          <w:lang w:val="en-US" w:eastAsia="en-US"/>
        </w:rPr>
        <w:t>:</w:t>
      </w:r>
    </w:p>
    <w:p w:rsidR="0080514B" w:rsidRPr="0080514B" w:rsidRDefault="0080514B" w:rsidP="0080514B">
      <w:pPr>
        <w:ind w:firstLine="708"/>
        <w:jc w:val="both"/>
        <w:rPr>
          <w:lang w:eastAsia="en-US"/>
        </w:rPr>
      </w:pPr>
      <w:r w:rsidRPr="008B7C95">
        <w:rPr>
          <w:b/>
          <w:lang w:eastAsia="en-US"/>
        </w:rPr>
        <w:t>9</w:t>
      </w:r>
      <w:r w:rsidRPr="0080514B">
        <w:rPr>
          <w:b/>
          <w:lang w:eastAsia="en-US"/>
        </w:rPr>
        <w:t>.</w:t>
      </w:r>
      <w:proofErr w:type="spellStart"/>
      <w:r w:rsidRPr="0080514B">
        <w:rPr>
          <w:b/>
          <w:lang w:val="en-US" w:eastAsia="en-US"/>
        </w:rPr>
        <w:t>Документзаупълномощаване</w:t>
      </w:r>
      <w:proofErr w:type="spellEnd"/>
      <w:r w:rsidRPr="0080514B">
        <w:rPr>
          <w:lang w:val="en-US" w:eastAsia="en-US"/>
        </w:rPr>
        <w:t xml:space="preserve">, </w:t>
      </w:r>
      <w:proofErr w:type="spellStart"/>
      <w:r w:rsidRPr="0080514B">
        <w:rPr>
          <w:lang w:val="en-US" w:eastAsia="en-US"/>
        </w:rPr>
        <w:t>когатолицето</w:t>
      </w:r>
      <w:proofErr w:type="spellEnd"/>
      <w:r w:rsidRPr="0080514B">
        <w:rPr>
          <w:lang w:val="en-US" w:eastAsia="en-US"/>
        </w:rPr>
        <w:t xml:space="preserve">, </w:t>
      </w:r>
      <w:proofErr w:type="spellStart"/>
      <w:r w:rsidRPr="0080514B">
        <w:rPr>
          <w:lang w:val="en-US" w:eastAsia="en-US"/>
        </w:rPr>
        <w:t>коетоподаваофертата</w:t>
      </w:r>
      <w:proofErr w:type="spellEnd"/>
      <w:r w:rsidRPr="0080514B">
        <w:rPr>
          <w:lang w:val="en-US" w:eastAsia="en-US"/>
        </w:rPr>
        <w:t xml:space="preserve">, </w:t>
      </w:r>
      <w:proofErr w:type="spellStart"/>
      <w:r w:rsidRPr="0080514B">
        <w:rPr>
          <w:lang w:val="en-US" w:eastAsia="en-US"/>
        </w:rPr>
        <w:t>не</w:t>
      </w:r>
      <w:proofErr w:type="spellEnd"/>
      <w:r w:rsidRPr="0080514B">
        <w:rPr>
          <w:lang w:val="en-US" w:eastAsia="en-US"/>
        </w:rPr>
        <w:t xml:space="preserve"> е </w:t>
      </w:r>
      <w:proofErr w:type="spellStart"/>
      <w:r w:rsidRPr="0080514B">
        <w:rPr>
          <w:lang w:val="en-US" w:eastAsia="en-US"/>
        </w:rPr>
        <w:t>законниятпредставителнаучастника</w:t>
      </w:r>
      <w:proofErr w:type="spellEnd"/>
      <w:r w:rsidRPr="0080514B">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w:t>
      </w:r>
      <w:proofErr w:type="spellStart"/>
      <w:r w:rsidRPr="0080514B">
        <w:rPr>
          <w:lang w:eastAsia="en-US"/>
        </w:rPr>
        <w:t>упълномощител</w:t>
      </w:r>
      <w:proofErr w:type="spellEnd"/>
      <w:r w:rsidRPr="0080514B">
        <w:rPr>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Pr="0080514B">
        <w:rPr>
          <w:lang w:val="en-US" w:eastAsia="en-US"/>
        </w:rPr>
        <w:t>;</w:t>
      </w:r>
    </w:p>
    <w:p w:rsidR="0080514B" w:rsidRPr="0080514B" w:rsidRDefault="0080514B" w:rsidP="0080514B">
      <w:pPr>
        <w:ind w:firstLine="708"/>
        <w:jc w:val="both"/>
        <w:rPr>
          <w:b/>
          <w:lang w:eastAsia="en-US"/>
        </w:rPr>
      </w:pPr>
      <w:r w:rsidRPr="008B7C95">
        <w:rPr>
          <w:b/>
          <w:bCs/>
          <w:iCs/>
          <w:lang w:eastAsia="en-US"/>
        </w:rPr>
        <w:t>10</w:t>
      </w:r>
      <w:r w:rsidRPr="0080514B">
        <w:rPr>
          <w:b/>
          <w:bCs/>
          <w:iCs/>
          <w:lang w:eastAsia="en-US"/>
        </w:rPr>
        <w:t xml:space="preserve">.Декларация  </w:t>
      </w:r>
      <w:proofErr w:type="spellStart"/>
      <w:r w:rsidRPr="0080514B">
        <w:rPr>
          <w:b/>
          <w:lang w:val="en-US" w:eastAsia="en-US"/>
        </w:rPr>
        <w:t>засъгласие</w:t>
      </w:r>
      <w:proofErr w:type="spellEnd"/>
      <w:r w:rsidRPr="0080514B">
        <w:rPr>
          <w:b/>
          <w:lang w:val="en-US" w:eastAsia="en-US"/>
        </w:rPr>
        <w:t xml:space="preserve"> с </w:t>
      </w:r>
      <w:proofErr w:type="spellStart"/>
      <w:r w:rsidRPr="0080514B">
        <w:rPr>
          <w:b/>
          <w:lang w:val="en-US" w:eastAsia="en-US"/>
        </w:rPr>
        <w:t>клаузитенаприложенияпроектнадоговор</w:t>
      </w:r>
      <w:proofErr w:type="spellEnd"/>
      <w:r w:rsidRPr="0080514B">
        <w:rPr>
          <w:bCs/>
          <w:iCs/>
          <w:lang w:eastAsia="en-US"/>
        </w:rPr>
        <w:t xml:space="preserve"> (Образец № 11);</w:t>
      </w:r>
    </w:p>
    <w:p w:rsidR="0080514B" w:rsidRPr="0080514B" w:rsidRDefault="0080514B" w:rsidP="0080514B">
      <w:pPr>
        <w:ind w:firstLine="696"/>
        <w:jc w:val="both"/>
        <w:rPr>
          <w:b/>
          <w:bCs/>
          <w:iCs/>
          <w:lang w:eastAsia="en-US"/>
        </w:rPr>
      </w:pPr>
      <w:r w:rsidRPr="008B7C95">
        <w:rPr>
          <w:b/>
          <w:lang w:eastAsia="en-US"/>
        </w:rPr>
        <w:t>11</w:t>
      </w:r>
      <w:r w:rsidRPr="0080514B">
        <w:rPr>
          <w:b/>
          <w:lang w:eastAsia="en-US"/>
        </w:rPr>
        <w:t xml:space="preserve">. Декларация за срока на валидност на офертата </w:t>
      </w:r>
      <w:r w:rsidRPr="006066FA">
        <w:rPr>
          <w:bCs/>
          <w:iCs/>
          <w:lang w:eastAsia="en-US"/>
        </w:rPr>
        <w:t>(Образец № 12);</w:t>
      </w:r>
    </w:p>
    <w:p w:rsidR="0080514B" w:rsidRPr="0080514B" w:rsidRDefault="0080514B" w:rsidP="0080514B">
      <w:pPr>
        <w:widowControl w:val="0"/>
        <w:ind w:firstLine="708"/>
        <w:jc w:val="both"/>
        <w:rPr>
          <w:bCs/>
          <w:color w:val="FF0000"/>
          <w:lang w:eastAsia="en-US"/>
        </w:rPr>
      </w:pPr>
      <w:r w:rsidRPr="008B7C95">
        <w:rPr>
          <w:b/>
          <w:bCs/>
          <w:lang w:eastAsia="en-US"/>
        </w:rPr>
        <w:t>12</w:t>
      </w:r>
      <w:r w:rsidRPr="0080514B">
        <w:rPr>
          <w:b/>
          <w:bCs/>
          <w:lang w:eastAsia="en-US"/>
        </w:rPr>
        <w:t>.Декларация по чл. 39, ал.3, т. 1, „д“ от ППЗОП –</w:t>
      </w:r>
      <w:r w:rsidRPr="0080514B">
        <w:rPr>
          <w:bCs/>
          <w:lang w:eastAsia="en-US"/>
        </w:rPr>
        <w:t xml:space="preserve"> (Образец № 8);</w:t>
      </w:r>
    </w:p>
    <w:p w:rsidR="0080514B" w:rsidRPr="006066FA" w:rsidRDefault="0080514B" w:rsidP="0080514B">
      <w:pPr>
        <w:tabs>
          <w:tab w:val="left" w:pos="1134"/>
        </w:tabs>
        <w:ind w:firstLine="708"/>
        <w:jc w:val="both"/>
        <w:rPr>
          <w:b/>
          <w:bCs/>
          <w:iCs/>
          <w:lang w:val="en-US" w:eastAsia="en-US"/>
        </w:rPr>
      </w:pPr>
      <w:r w:rsidRPr="006066FA">
        <w:rPr>
          <w:b/>
          <w:szCs w:val="26"/>
          <w:lang w:eastAsia="en-US"/>
        </w:rPr>
        <w:t>13.</w:t>
      </w:r>
      <w:r w:rsidRPr="006066FA">
        <w:rPr>
          <w:b/>
          <w:bCs/>
          <w:iCs/>
          <w:lang w:eastAsia="en-US"/>
        </w:rPr>
        <w:t>Ценово предложение</w:t>
      </w:r>
      <w:r w:rsidRPr="006066FA">
        <w:rPr>
          <w:bCs/>
          <w:iCs/>
          <w:lang w:eastAsia="en-US"/>
        </w:rPr>
        <w:t xml:space="preserve"> (</w:t>
      </w:r>
      <w:r w:rsidRPr="006066FA">
        <w:rPr>
          <w:bCs/>
          <w:iCs/>
          <w:lang w:val="en-US" w:eastAsia="en-US"/>
        </w:rPr>
        <w:t>O</w:t>
      </w:r>
      <w:proofErr w:type="spellStart"/>
      <w:r w:rsidRPr="006066FA">
        <w:rPr>
          <w:bCs/>
          <w:iCs/>
          <w:lang w:eastAsia="en-US"/>
        </w:rPr>
        <w:t>бразец</w:t>
      </w:r>
      <w:proofErr w:type="spellEnd"/>
      <w:r w:rsidRPr="006066FA">
        <w:rPr>
          <w:bCs/>
          <w:iCs/>
          <w:lang w:eastAsia="en-US"/>
        </w:rPr>
        <w:t xml:space="preserve"> № 6)</w:t>
      </w:r>
      <w:r w:rsidRPr="006066FA">
        <w:rPr>
          <w:b/>
          <w:bCs/>
          <w:iCs/>
          <w:lang w:eastAsia="en-US"/>
        </w:rPr>
        <w:t>;</w:t>
      </w:r>
    </w:p>
    <w:p w:rsidR="0080514B" w:rsidRPr="0080514B" w:rsidRDefault="0080514B" w:rsidP="0080514B">
      <w:pPr>
        <w:ind w:firstLine="708"/>
        <w:rPr>
          <w:lang w:val="en-US" w:eastAsia="ar-SA"/>
        </w:rPr>
      </w:pPr>
      <w:r>
        <w:rPr>
          <w:b/>
        </w:rPr>
        <w:t>14</w:t>
      </w:r>
      <w:r w:rsidRPr="0080514B">
        <w:rPr>
          <w:b/>
        </w:rPr>
        <w:t>.</w:t>
      </w:r>
      <w:r w:rsidRPr="0080514B">
        <w:rPr>
          <w:b/>
          <w:lang w:eastAsia="ar-SA"/>
        </w:rPr>
        <w:t xml:space="preserve">Декларация за съгласие </w:t>
      </w:r>
      <w:r w:rsidRPr="0080514B">
        <w:rPr>
          <w:b/>
          <w:bCs/>
          <w:iCs/>
          <w:lang w:eastAsia="ar-SA"/>
        </w:rPr>
        <w:t>за участие като подизпълнител</w:t>
      </w:r>
      <w:r w:rsidRPr="0080514B">
        <w:rPr>
          <w:lang w:eastAsia="ar-SA"/>
        </w:rPr>
        <w:t xml:space="preserve">  - по Образец № </w:t>
      </w:r>
      <w:r w:rsidRPr="0080514B">
        <w:rPr>
          <w:lang w:val="en-US" w:eastAsia="ar-SA"/>
        </w:rPr>
        <w:t>7</w:t>
      </w:r>
      <w:r w:rsidRPr="0080514B">
        <w:rPr>
          <w:lang w:eastAsia="ar-SA"/>
        </w:rPr>
        <w:t xml:space="preserve">, </w:t>
      </w:r>
      <w:r w:rsidRPr="0080514B">
        <w:rPr>
          <w:i/>
          <w:lang w:eastAsia="ar-SA"/>
        </w:rPr>
        <w:t>ако е приложимо;</w:t>
      </w:r>
    </w:p>
    <w:p w:rsidR="0080514B" w:rsidRPr="0080514B" w:rsidRDefault="0080514B" w:rsidP="0080514B">
      <w:pPr>
        <w:ind w:firstLine="720"/>
        <w:jc w:val="both"/>
        <w:rPr>
          <w:lang w:val="ru-RU" w:eastAsia="en-US"/>
        </w:rPr>
      </w:pPr>
      <w:r w:rsidRPr="0080514B">
        <w:rPr>
          <w:b/>
          <w:lang w:val="ru-RU" w:eastAsia="en-US"/>
        </w:rPr>
        <w:t>1</w:t>
      </w:r>
      <w:r>
        <w:rPr>
          <w:b/>
          <w:lang w:val="ru-RU" w:eastAsia="en-US"/>
        </w:rPr>
        <w:t>5</w:t>
      </w:r>
      <w:r w:rsidRPr="0080514B">
        <w:rPr>
          <w:b/>
          <w:lang w:val="ru-RU" w:eastAsia="en-US"/>
        </w:rPr>
        <w:t xml:space="preserve">. </w:t>
      </w:r>
      <w:r w:rsidRPr="0080514B">
        <w:rPr>
          <w:b/>
          <w:bCs/>
          <w:lang w:eastAsia="en-US"/>
        </w:rPr>
        <w:t>Декларация по чл. 3</w:t>
      </w:r>
      <w:r w:rsidRPr="0080514B">
        <w:rPr>
          <w:b/>
          <w:bCs/>
          <w:lang w:val="en-US" w:eastAsia="en-US"/>
        </w:rPr>
        <w:t xml:space="preserve">, </w:t>
      </w:r>
      <w:r w:rsidRPr="0080514B">
        <w:rPr>
          <w:b/>
          <w:bCs/>
          <w:lang w:eastAsia="en-US"/>
        </w:rPr>
        <w:t xml:space="preserve">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80514B">
        <w:rPr>
          <w:b/>
          <w:bCs/>
          <w:lang w:val="ru-RU" w:eastAsia="en-US"/>
        </w:rPr>
        <w:t xml:space="preserve">– </w:t>
      </w:r>
      <w:r w:rsidRPr="0080514B">
        <w:rPr>
          <w:bCs/>
          <w:lang w:val="ru-RU" w:eastAsia="en-US"/>
        </w:rPr>
        <w:t>(</w:t>
      </w:r>
      <w:r w:rsidRPr="0080514B">
        <w:rPr>
          <w:bCs/>
          <w:lang w:eastAsia="en-US"/>
        </w:rPr>
        <w:t xml:space="preserve">Образец № </w:t>
      </w:r>
      <w:r w:rsidRPr="0080514B">
        <w:rPr>
          <w:bCs/>
          <w:lang w:val="en-US" w:eastAsia="en-US"/>
        </w:rPr>
        <w:t>1</w:t>
      </w:r>
      <w:r w:rsidRPr="0080514B">
        <w:rPr>
          <w:bCs/>
          <w:lang w:eastAsia="en-US"/>
        </w:rPr>
        <w:t>0)</w:t>
      </w:r>
      <w:r w:rsidRPr="0080514B">
        <w:rPr>
          <w:bCs/>
          <w:lang w:val="ru-RU" w:eastAsia="en-US"/>
        </w:rPr>
        <w:t>;</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80514B" w:rsidRPr="0080514B" w:rsidRDefault="0080514B" w:rsidP="0080514B">
      <w:pPr>
        <w:tabs>
          <w:tab w:val="num" w:pos="0"/>
        </w:tabs>
        <w:jc w:val="both"/>
        <w:rPr>
          <w:sz w:val="16"/>
          <w:szCs w:val="16"/>
          <w:lang w:eastAsia="en-US"/>
        </w:rPr>
      </w:pPr>
      <w:r w:rsidRPr="0080514B">
        <w:rPr>
          <w:lang w:eastAsia="en-US"/>
        </w:rPr>
        <w:tab/>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themeColor="text1"/>
        </w:rPr>
      </w:pPr>
      <w:r w:rsidRPr="0080514B">
        <w:rPr>
          <w:b/>
          <w:bCs/>
        </w:rPr>
        <w:tab/>
      </w:r>
    </w:p>
    <w:p w:rsidR="0080514B" w:rsidRPr="0080514B" w:rsidRDefault="0080514B" w:rsidP="0080514B">
      <w:pPr>
        <w:autoSpaceDE w:val="0"/>
        <w:autoSpaceDN w:val="0"/>
        <w:adjustRightInd w:val="0"/>
        <w:rPr>
          <w:rFonts w:eastAsiaTheme="minorHAnsi"/>
          <w:b/>
          <w:bCs/>
          <w:color w:val="000000" w:themeColor="text1"/>
        </w:rPr>
      </w:pPr>
    </w:p>
    <w:p w:rsidR="00D06576" w:rsidRPr="00D06576" w:rsidRDefault="00D06576" w:rsidP="00D06576">
      <w:pPr>
        <w:suppressAutoHyphens/>
        <w:jc w:val="right"/>
        <w:rPr>
          <w:b/>
          <w:sz w:val="28"/>
          <w:szCs w:val="28"/>
          <w:lang w:eastAsia="ar-SA"/>
        </w:rPr>
      </w:pPr>
      <w:r w:rsidRPr="00D06576">
        <w:rPr>
          <w:rFonts w:eastAsia="Calibri"/>
          <w:i/>
          <w:iCs/>
          <w:lang w:eastAsia="ar-SA"/>
        </w:rPr>
        <w:t>Проект!</w:t>
      </w:r>
    </w:p>
    <w:p w:rsidR="00D06576" w:rsidRPr="00D06576" w:rsidRDefault="00D06576" w:rsidP="00D06576">
      <w:pPr>
        <w:suppressAutoHyphens/>
        <w:jc w:val="center"/>
        <w:rPr>
          <w:b/>
          <w:sz w:val="10"/>
          <w:szCs w:val="10"/>
          <w:lang w:val="en-US" w:eastAsia="ar-SA"/>
        </w:rPr>
      </w:pPr>
      <w:r w:rsidRPr="00D06576">
        <w:rPr>
          <w:b/>
          <w:sz w:val="28"/>
          <w:szCs w:val="28"/>
          <w:lang w:eastAsia="ar-SA"/>
        </w:rPr>
        <w:lastRenderedPageBreak/>
        <w:t>Д О Г О В О Р</w:t>
      </w:r>
    </w:p>
    <w:p w:rsidR="00D06576" w:rsidRPr="00D06576" w:rsidRDefault="00D06576" w:rsidP="00D06576">
      <w:pPr>
        <w:suppressAutoHyphens/>
        <w:jc w:val="center"/>
        <w:rPr>
          <w:b/>
          <w:sz w:val="10"/>
          <w:szCs w:val="10"/>
          <w:lang w:val="en-US" w:eastAsia="ar-SA"/>
        </w:rPr>
      </w:pPr>
    </w:p>
    <w:p w:rsidR="00D06576" w:rsidRPr="00D06576" w:rsidRDefault="00D06576" w:rsidP="00D06576">
      <w:pPr>
        <w:suppressAutoHyphens/>
        <w:jc w:val="center"/>
        <w:rPr>
          <w:lang w:eastAsia="ar-SA"/>
        </w:rPr>
      </w:pPr>
      <w:r w:rsidRPr="00D06576">
        <w:rPr>
          <w:b/>
          <w:sz w:val="28"/>
          <w:szCs w:val="28"/>
          <w:lang w:eastAsia="ar-SA"/>
        </w:rPr>
        <w:t>№________________</w:t>
      </w:r>
    </w:p>
    <w:p w:rsidR="00D06576" w:rsidRPr="00D06576" w:rsidRDefault="00D06576" w:rsidP="00D06576">
      <w:pPr>
        <w:suppressAutoHyphens/>
        <w:autoSpaceDE w:val="0"/>
        <w:rPr>
          <w:lang w:eastAsia="ar-SA"/>
        </w:rPr>
      </w:pPr>
    </w:p>
    <w:p w:rsidR="00D06576" w:rsidRPr="00D06576" w:rsidRDefault="00D06576" w:rsidP="00D06576">
      <w:pPr>
        <w:suppressAutoHyphens/>
        <w:autoSpaceDE w:val="0"/>
        <w:ind w:firstLine="360"/>
        <w:jc w:val="both"/>
        <w:rPr>
          <w:b/>
          <w:lang w:eastAsia="ar-SA"/>
        </w:rPr>
      </w:pPr>
      <w:r w:rsidRPr="00D06576">
        <w:rPr>
          <w:lang w:eastAsia="ar-SA"/>
        </w:rPr>
        <w:t xml:space="preserve">Днес …………………..2016 год. в гр. Русе на основание </w:t>
      </w:r>
      <w:r w:rsidR="00F64F64">
        <w:rPr>
          <w:szCs w:val="20"/>
          <w:lang w:eastAsia="ar-SA"/>
        </w:rPr>
        <w:t>чл.20, ал.3</w:t>
      </w:r>
      <w:r w:rsidRPr="00D06576">
        <w:rPr>
          <w:szCs w:val="20"/>
          <w:lang w:eastAsia="ar-SA"/>
        </w:rPr>
        <w:t xml:space="preserve"> от ЗОП във връзка с възлагане на обществена поръчка по</w:t>
      </w:r>
      <w:r w:rsidRPr="00D06576">
        <w:rPr>
          <w:lang w:eastAsia="ar-SA"/>
        </w:rPr>
        <w:t xml:space="preserve"> ЗОП между: </w:t>
      </w:r>
    </w:p>
    <w:p w:rsidR="00D06576" w:rsidRPr="00D06576" w:rsidRDefault="00D06576" w:rsidP="00D06576">
      <w:pPr>
        <w:numPr>
          <w:ilvl w:val="0"/>
          <w:numId w:val="29"/>
        </w:numPr>
        <w:tabs>
          <w:tab w:val="left" w:pos="360"/>
        </w:tabs>
        <w:suppressAutoHyphens/>
        <w:ind w:left="0" w:firstLine="360"/>
        <w:jc w:val="both"/>
        <w:rPr>
          <w:lang w:eastAsia="ar-SA"/>
        </w:rPr>
      </w:pPr>
      <w:r w:rsidRPr="00D06576">
        <w:rPr>
          <w:b/>
          <w:lang w:eastAsia="ar-SA"/>
        </w:rPr>
        <w:t>ОБЩИНА РУСЕ,</w:t>
      </w:r>
      <w:r w:rsidRPr="00D06576">
        <w:rPr>
          <w:lang w:eastAsia="ar-SA"/>
        </w:rPr>
        <w:t xml:space="preserve"> представлявана от </w:t>
      </w:r>
      <w:r w:rsidRPr="00D06576">
        <w:rPr>
          <w:b/>
          <w:lang w:eastAsia="ar-SA"/>
        </w:rPr>
        <w:t>Кмета ПЛАМЕН СТОИЛОВ</w:t>
      </w:r>
      <w:r w:rsidRPr="00D06576">
        <w:rPr>
          <w:lang w:eastAsia="ar-SA"/>
        </w:rPr>
        <w:t>, адрес: пл. „Свобода” №6, ЕИК по Булстат: 000530632, наричана по-долу ВЪЗЛОЖИТЕЛ, от една страна</w:t>
      </w:r>
    </w:p>
    <w:p w:rsidR="00D06576" w:rsidRPr="00D06576" w:rsidRDefault="00D06576" w:rsidP="00D06576">
      <w:pPr>
        <w:suppressAutoHyphens/>
        <w:jc w:val="both"/>
        <w:rPr>
          <w:lang w:val="en-US" w:eastAsia="ar-SA"/>
        </w:rPr>
      </w:pPr>
      <w:r w:rsidRPr="00D06576">
        <w:rPr>
          <w:lang w:eastAsia="ar-SA"/>
        </w:rPr>
        <w:t>и</w:t>
      </w:r>
    </w:p>
    <w:p w:rsidR="00D06576" w:rsidRPr="00D06576" w:rsidRDefault="00D06576" w:rsidP="00D06576">
      <w:pPr>
        <w:numPr>
          <w:ilvl w:val="0"/>
          <w:numId w:val="29"/>
        </w:numPr>
        <w:tabs>
          <w:tab w:val="left" w:pos="360"/>
        </w:tabs>
        <w:suppressAutoHyphens/>
        <w:ind w:left="0" w:firstLine="357"/>
        <w:jc w:val="both"/>
        <w:rPr>
          <w:b/>
          <w:lang w:eastAsia="ar-SA"/>
        </w:rPr>
      </w:pPr>
      <w:r w:rsidRPr="00D06576">
        <w:rPr>
          <w:lang w:val="en-US" w:eastAsia="ar-SA"/>
        </w:rPr>
        <w:t>…………………….</w:t>
      </w:r>
      <w:r w:rsidRPr="00D06576">
        <w:rPr>
          <w:lang w:eastAsia="ar-SA"/>
        </w:rPr>
        <w:t xml:space="preserve">, ЕИК </w:t>
      </w:r>
      <w:r w:rsidRPr="00D06576">
        <w:rPr>
          <w:lang w:val="en-US" w:eastAsia="ar-SA"/>
        </w:rPr>
        <w:t>………………</w:t>
      </w:r>
      <w:r w:rsidRPr="00D06576">
        <w:rPr>
          <w:lang w:eastAsia="ar-SA"/>
        </w:rPr>
        <w:t>, със седалище и адрес на управление:</w:t>
      </w:r>
      <w:r w:rsidRPr="00D06576">
        <w:rPr>
          <w:lang w:val="en-US" w:eastAsia="ar-SA"/>
        </w:rPr>
        <w:t xml:space="preserve"> ……………………………………..</w:t>
      </w:r>
      <w:r w:rsidRPr="00D06576">
        <w:rPr>
          <w:lang w:eastAsia="ar-SA"/>
        </w:rPr>
        <w:t xml:space="preserve">, представлявано от </w:t>
      </w:r>
      <w:r w:rsidRPr="00D06576">
        <w:rPr>
          <w:lang w:val="en-US" w:eastAsia="ar-SA"/>
        </w:rPr>
        <w:t>………………………</w:t>
      </w:r>
      <w:r w:rsidRPr="00D06576">
        <w:rPr>
          <w:lang w:eastAsia="ar-SA"/>
        </w:rPr>
        <w:t>- ……………., наричан по-долу ИЗПЪЛНИТЕЛ,</w:t>
      </w:r>
    </w:p>
    <w:p w:rsidR="00D06576" w:rsidRPr="00D06576" w:rsidRDefault="00D06576" w:rsidP="00D06576">
      <w:pPr>
        <w:suppressAutoHyphens/>
        <w:jc w:val="both"/>
        <w:rPr>
          <w:b/>
          <w:bCs/>
          <w:lang w:eastAsia="ar-SA"/>
        </w:rPr>
      </w:pPr>
      <w:r w:rsidRPr="00D06576">
        <w:rPr>
          <w:b/>
          <w:lang w:eastAsia="ar-SA"/>
        </w:rPr>
        <w:t>Страните се споразумяха за следното</w:t>
      </w:r>
      <w:r w:rsidRPr="00D06576">
        <w:rPr>
          <w:lang w:eastAsia="ar-SA"/>
        </w:rPr>
        <w:t>:</w:t>
      </w:r>
    </w:p>
    <w:p w:rsidR="00D06576" w:rsidRPr="00D06576" w:rsidRDefault="00D06576" w:rsidP="00D06576">
      <w:pPr>
        <w:suppressAutoHyphens/>
        <w:autoSpaceDE w:val="0"/>
        <w:rPr>
          <w:b/>
          <w:bCs/>
          <w:lang w:eastAsia="ar-SA"/>
        </w:rPr>
      </w:pPr>
    </w:p>
    <w:p w:rsidR="00D06576" w:rsidRPr="00D06576" w:rsidRDefault="00D06576" w:rsidP="00D06576">
      <w:pPr>
        <w:suppressAutoHyphens/>
        <w:autoSpaceDE w:val="0"/>
        <w:jc w:val="center"/>
        <w:rPr>
          <w:b/>
          <w:bCs/>
          <w:sz w:val="10"/>
          <w:szCs w:val="10"/>
          <w:lang w:eastAsia="ar-SA"/>
        </w:rPr>
      </w:pPr>
      <w:r w:rsidRPr="00D06576">
        <w:rPr>
          <w:b/>
          <w:bCs/>
          <w:lang w:eastAsia="ar-SA"/>
        </w:rPr>
        <w:t>І. ПРЕДМЕТ НА ДОГОВОРА</w:t>
      </w:r>
    </w:p>
    <w:p w:rsidR="00D06576" w:rsidRPr="00D06576" w:rsidRDefault="00D06576" w:rsidP="00D06576">
      <w:pPr>
        <w:suppressAutoHyphens/>
        <w:autoSpaceDE w:val="0"/>
        <w:jc w:val="center"/>
        <w:rPr>
          <w:b/>
          <w:bCs/>
          <w:sz w:val="10"/>
          <w:szCs w:val="10"/>
          <w:lang w:eastAsia="ar-SA"/>
        </w:rPr>
      </w:pPr>
    </w:p>
    <w:p w:rsidR="00D06576" w:rsidRPr="00D06576" w:rsidRDefault="00D06576" w:rsidP="00D06576">
      <w:pPr>
        <w:tabs>
          <w:tab w:val="left" w:pos="1134"/>
        </w:tabs>
        <w:suppressAutoHyphens/>
        <w:ind w:firstLine="709"/>
        <w:jc w:val="both"/>
        <w:rPr>
          <w:lang w:eastAsia="ar-SA"/>
        </w:rPr>
      </w:pPr>
      <w:r w:rsidRPr="00D06576">
        <w:rPr>
          <w:rFonts w:eastAsia="Calibri"/>
          <w:b/>
          <w:lang w:eastAsia="ar-SA"/>
        </w:rPr>
        <w:t>1.</w:t>
      </w:r>
      <w:proofErr w:type="spellStart"/>
      <w:r w:rsidRPr="00D06576">
        <w:rPr>
          <w:b/>
          <w:lang w:eastAsia="ar-SA"/>
        </w:rPr>
        <w:t>1</w:t>
      </w:r>
      <w:proofErr w:type="spellEnd"/>
      <w:r w:rsidRPr="00D06576">
        <w:rPr>
          <w:b/>
          <w:lang w:eastAsia="ar-SA"/>
        </w:rPr>
        <w:t>. ВЪЗЛОЖИТЕЛЯТ</w:t>
      </w:r>
      <w:r w:rsidRPr="00D06576">
        <w:rPr>
          <w:lang w:eastAsia="ar-SA"/>
        </w:rPr>
        <w:t xml:space="preserve"> възлага, а </w:t>
      </w:r>
      <w:r w:rsidRPr="00D06576">
        <w:rPr>
          <w:b/>
          <w:lang w:eastAsia="ar-SA"/>
        </w:rPr>
        <w:t>ИЗПЪЛНИТЕЛЯТ</w:t>
      </w:r>
      <w:r w:rsidRPr="00D06576">
        <w:rPr>
          <w:lang w:eastAsia="ar-SA"/>
        </w:rPr>
        <w:t xml:space="preserve"> приема да </w:t>
      </w:r>
      <w:r w:rsidRPr="00D06576">
        <w:rPr>
          <w:b/>
          <w:lang w:eastAsia="ar-SA"/>
        </w:rPr>
        <w:t>извърши</w:t>
      </w:r>
      <w:r w:rsidRPr="00D06576">
        <w:rPr>
          <w:lang w:eastAsia="ar-SA"/>
        </w:rPr>
        <w:t xml:space="preserve"> по Проект „Кризисен център на територията на Община Русе за жертви на домашно насилие и насилие, основано на полов признак и предоставяне на услуги в него“, реализиран по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Норвежки финансов механизъм /НФМ/ 2009-2014, осъществяван в изпълнение на договор за безвъзмездна финансова помощ с идентификационен номер №812108-59 от 18.08.2015год., сключен между Община Русе и Министерство на вътрешните работи на Република България, чрез дирекция „Международни проекти“, която е Програмен оператор (ПО) по  Програма BG 12 - „Домашно насилие и насилие основано на полов признак“, </w:t>
      </w:r>
      <w:r w:rsidRPr="00D06576">
        <w:rPr>
          <w:b/>
          <w:lang w:eastAsia="ar-SA"/>
        </w:rPr>
        <w:t>доставка</w:t>
      </w:r>
      <w:r w:rsidRPr="00D06576">
        <w:rPr>
          <w:lang w:eastAsia="ar-SA"/>
        </w:rPr>
        <w:t xml:space="preserve"> на електроуреди, съгласно Техническото предложение и изискванията на Възложителя /в това число като технически характеристики на стоките и техния брой/ посочени в техническата спецификация., представляваща Приложение № 3 към настоящия договор.  </w:t>
      </w:r>
    </w:p>
    <w:p w:rsidR="00D06576" w:rsidRPr="00D06576" w:rsidRDefault="00D06576" w:rsidP="00D06576">
      <w:pPr>
        <w:suppressAutoHyphens/>
        <w:autoSpaceDE w:val="0"/>
        <w:ind w:firstLine="708"/>
        <w:jc w:val="both"/>
        <w:rPr>
          <w:lang w:eastAsia="ar-SA"/>
        </w:rPr>
      </w:pPr>
      <w:r w:rsidRPr="00D06576">
        <w:rPr>
          <w:lang w:eastAsia="ar-SA"/>
        </w:rPr>
        <w:t xml:space="preserve">1.2. Изпълнението на договора се основава на офертата на ИЗПЪЛНИТЕЛЯ, изискванията на ВЪЗЛОЖИТЕЛЯ, и действащите нормативни актове. </w:t>
      </w:r>
    </w:p>
    <w:p w:rsidR="00D06576" w:rsidRPr="00D06576" w:rsidRDefault="00D06576" w:rsidP="00D06576">
      <w:pPr>
        <w:suppressAutoHyphens/>
        <w:autoSpaceDE w:val="0"/>
        <w:rPr>
          <w:lang w:eastAsia="ar-SA"/>
        </w:rPr>
      </w:pPr>
    </w:p>
    <w:p w:rsidR="00D06576" w:rsidRPr="00D06576" w:rsidRDefault="00D06576" w:rsidP="00D06576">
      <w:pPr>
        <w:suppressAutoHyphens/>
        <w:spacing w:after="120"/>
        <w:jc w:val="center"/>
        <w:rPr>
          <w:lang w:eastAsia="ar-SA"/>
        </w:rPr>
      </w:pPr>
      <w:r w:rsidRPr="00D06576">
        <w:rPr>
          <w:b/>
          <w:lang w:eastAsia="ar-SA"/>
        </w:rPr>
        <w:t>II. СРОК И МЯСТО НА ИЗПЪЛНЕНИЕ НА ДОГОВОРА</w:t>
      </w:r>
    </w:p>
    <w:p w:rsidR="00D06576" w:rsidRPr="00D06576" w:rsidRDefault="00D06576" w:rsidP="00D06576">
      <w:pPr>
        <w:suppressAutoHyphens/>
        <w:spacing w:after="120"/>
        <w:ind w:firstLine="720"/>
        <w:jc w:val="both"/>
        <w:rPr>
          <w:lang w:eastAsia="ar-SA"/>
        </w:rPr>
      </w:pPr>
      <w:r w:rsidRPr="00D06576">
        <w:rPr>
          <w:lang w:eastAsia="ar-SA"/>
        </w:rPr>
        <w:t xml:space="preserve">2.1. Настоящият договор влиза в сила от датата на подписването му от страните. </w:t>
      </w:r>
    </w:p>
    <w:p w:rsidR="00D06576" w:rsidRPr="00D06576" w:rsidRDefault="00D06576" w:rsidP="00D06576">
      <w:pPr>
        <w:suppressAutoHyphens/>
        <w:spacing w:after="120"/>
        <w:ind w:firstLine="720"/>
        <w:jc w:val="both"/>
        <w:rPr>
          <w:lang w:eastAsia="ar-SA"/>
        </w:rPr>
      </w:pPr>
      <w:r w:rsidRPr="00D06576">
        <w:rPr>
          <w:lang w:eastAsia="ar-SA"/>
        </w:rPr>
        <w:t>2.</w:t>
      </w:r>
      <w:proofErr w:type="spellStart"/>
      <w:r w:rsidRPr="00D06576">
        <w:rPr>
          <w:lang w:eastAsia="ar-SA"/>
        </w:rPr>
        <w:t>2</w:t>
      </w:r>
      <w:proofErr w:type="spellEnd"/>
      <w:r w:rsidRPr="00D06576">
        <w:rPr>
          <w:lang w:eastAsia="ar-SA"/>
        </w:rPr>
        <w:t>. Мястото на изпълнение на договора е гр. Русе, 7000, пл. “Свобода” № 6.</w:t>
      </w:r>
    </w:p>
    <w:p w:rsidR="00D06576" w:rsidRPr="00D06576" w:rsidRDefault="00D06576" w:rsidP="00D06576">
      <w:pPr>
        <w:suppressAutoHyphens/>
        <w:spacing w:after="120"/>
        <w:ind w:firstLine="720"/>
        <w:jc w:val="both"/>
        <w:rPr>
          <w:sz w:val="10"/>
          <w:szCs w:val="10"/>
          <w:lang w:eastAsia="ar-SA"/>
        </w:rPr>
      </w:pPr>
      <w:r w:rsidRPr="00D06576">
        <w:rPr>
          <w:lang w:eastAsia="ar-SA"/>
        </w:rPr>
        <w:t xml:space="preserve">2.3 </w:t>
      </w:r>
      <w:r w:rsidRPr="00D06576">
        <w:rPr>
          <w:spacing w:val="-3"/>
          <w:lang w:eastAsia="ar-SA"/>
        </w:rPr>
        <w:t>Срокът за изпълнение предмета на договора е  10</w:t>
      </w:r>
      <w:r w:rsidRPr="00D06576">
        <w:rPr>
          <w:lang w:eastAsia="ar-SA"/>
        </w:rPr>
        <w:t xml:space="preserve">  календарни дни след получаване на </w:t>
      </w:r>
      <w:proofErr w:type="spellStart"/>
      <w:r w:rsidRPr="00D06576">
        <w:rPr>
          <w:lang w:eastAsia="ar-SA"/>
        </w:rPr>
        <w:t>възлагателно</w:t>
      </w:r>
      <w:proofErr w:type="spellEnd"/>
      <w:r w:rsidRPr="00D06576">
        <w:rPr>
          <w:lang w:eastAsia="ar-SA"/>
        </w:rPr>
        <w:t xml:space="preserve"> писмо.</w:t>
      </w:r>
    </w:p>
    <w:p w:rsidR="00D06576" w:rsidRPr="00D06576" w:rsidRDefault="00D06576" w:rsidP="00D06576">
      <w:pPr>
        <w:suppressAutoHyphens/>
        <w:spacing w:after="120"/>
        <w:ind w:firstLine="720"/>
        <w:jc w:val="both"/>
        <w:rPr>
          <w:sz w:val="10"/>
          <w:szCs w:val="10"/>
          <w:lang w:eastAsia="ar-SA"/>
        </w:rPr>
      </w:pPr>
    </w:p>
    <w:p w:rsidR="00D06576" w:rsidRPr="00D06576" w:rsidRDefault="00D06576" w:rsidP="00D06576">
      <w:pPr>
        <w:suppressAutoHyphens/>
        <w:spacing w:after="120"/>
        <w:jc w:val="center"/>
        <w:rPr>
          <w:szCs w:val="20"/>
          <w:lang w:eastAsia="ar-SA"/>
        </w:rPr>
      </w:pPr>
      <w:r w:rsidRPr="00D06576">
        <w:rPr>
          <w:b/>
          <w:szCs w:val="20"/>
          <w:lang w:eastAsia="ar-SA"/>
        </w:rPr>
        <w:t>ІІІ. ЦЕНИ И НАЧИН НА ПЛАЩАНЕ</w:t>
      </w:r>
    </w:p>
    <w:p w:rsidR="00D06576" w:rsidRPr="00D06576" w:rsidRDefault="00D06576" w:rsidP="00D06576">
      <w:pPr>
        <w:suppressAutoHyphens/>
        <w:ind w:firstLine="567"/>
        <w:jc w:val="both"/>
        <w:rPr>
          <w:szCs w:val="20"/>
          <w:lang w:eastAsia="ar-SA"/>
        </w:rPr>
      </w:pPr>
      <w:r w:rsidRPr="00D06576">
        <w:rPr>
          <w:szCs w:val="20"/>
          <w:lang w:eastAsia="ar-SA"/>
        </w:rPr>
        <w:t xml:space="preserve">3.1. Цената на договора е в съответствие с Ценовото предложение на ИЗПЪЛНИТЕЛЯ, представляващо Приложение № 3 към настоящия договор и е </w:t>
      </w:r>
      <w:r w:rsidRPr="00D06576">
        <w:rPr>
          <w:lang w:eastAsia="ar-SA"/>
        </w:rPr>
        <w:t xml:space="preserve">………………… /Словом </w:t>
      </w:r>
      <w:r w:rsidRPr="00D06576">
        <w:rPr>
          <w:lang w:eastAsia="ar-SA"/>
        </w:rPr>
        <w:lastRenderedPageBreak/>
        <w:t>……………………… /лв. без ДДС или ............................. с ДДС</w:t>
      </w:r>
      <w:r w:rsidRPr="00D06576">
        <w:rPr>
          <w:szCs w:val="20"/>
          <w:lang w:eastAsia="ar-SA"/>
        </w:rPr>
        <w:t xml:space="preserve">. В тази цена са включени всички разходи по изпълнение на договора, вкл. доставка до мястото на изпълнение. </w:t>
      </w:r>
    </w:p>
    <w:p w:rsidR="00D06576" w:rsidRPr="00D06576" w:rsidRDefault="00D06576" w:rsidP="00D06576">
      <w:pPr>
        <w:suppressAutoHyphens/>
        <w:ind w:firstLine="540"/>
        <w:jc w:val="both"/>
        <w:rPr>
          <w:lang w:eastAsia="ar-SA"/>
        </w:rPr>
      </w:pPr>
      <w:r w:rsidRPr="00D06576">
        <w:rPr>
          <w:szCs w:val="20"/>
          <w:lang w:eastAsia="ar-SA"/>
        </w:rPr>
        <w:t xml:space="preserve">3.2. Плащането се </w:t>
      </w:r>
      <w:r w:rsidRPr="00D06576">
        <w:rPr>
          <w:lang w:eastAsia="ar-SA"/>
        </w:rPr>
        <w:t xml:space="preserve">извършва с платежно нареждане </w:t>
      </w:r>
      <w:r w:rsidRPr="00D06576">
        <w:rPr>
          <w:rFonts w:eastAsia="Calibri"/>
          <w:lang w:eastAsia="ar-SA"/>
        </w:rPr>
        <w:t xml:space="preserve">по банков път, </w:t>
      </w:r>
      <w:r w:rsidRPr="00D06576">
        <w:rPr>
          <w:lang w:eastAsia="ar-SA"/>
        </w:rPr>
        <w:t xml:space="preserve">в български лева по сметката на ИЗПЪЛНИТЕЛЯ: </w:t>
      </w:r>
      <w:r w:rsidRPr="00D06576">
        <w:rPr>
          <w:lang w:val="en-US" w:eastAsia="ar-SA"/>
        </w:rPr>
        <w:t xml:space="preserve">IBAN: </w:t>
      </w:r>
      <w:r w:rsidRPr="00D06576">
        <w:rPr>
          <w:lang w:eastAsia="ar-SA"/>
        </w:rPr>
        <w:t>………………..</w:t>
      </w:r>
      <w:r w:rsidRPr="00D06576">
        <w:rPr>
          <w:lang w:val="en-US" w:eastAsia="ar-SA"/>
        </w:rPr>
        <w:t xml:space="preserve">, BIC: </w:t>
      </w:r>
      <w:r w:rsidRPr="00D06576">
        <w:rPr>
          <w:lang w:eastAsia="ar-SA"/>
        </w:rPr>
        <w:t>…………..в ………….…..,</w:t>
      </w:r>
    </w:p>
    <w:p w:rsidR="00D06576" w:rsidRPr="00D06576" w:rsidRDefault="00D06576" w:rsidP="00D06576">
      <w:pPr>
        <w:suppressAutoHyphens/>
        <w:ind w:firstLine="540"/>
        <w:jc w:val="both"/>
        <w:rPr>
          <w:spacing w:val="-4"/>
          <w:lang w:eastAsia="ar-SA"/>
        </w:rPr>
      </w:pPr>
      <w:r w:rsidRPr="00D06576">
        <w:rPr>
          <w:lang w:eastAsia="ar-SA"/>
        </w:rPr>
        <w:t>3.3 Плащанията по договора се извършват по следния начин:</w:t>
      </w:r>
    </w:p>
    <w:p w:rsidR="00D06576" w:rsidRPr="00D06576" w:rsidRDefault="00D06576" w:rsidP="00D06576">
      <w:pPr>
        <w:tabs>
          <w:tab w:val="left" w:pos="9356"/>
        </w:tabs>
        <w:suppressAutoHyphens/>
        <w:ind w:right="16" w:firstLine="540"/>
        <w:jc w:val="both"/>
        <w:rPr>
          <w:spacing w:val="-4"/>
          <w:lang w:eastAsia="ar-SA"/>
        </w:rPr>
      </w:pPr>
      <w:r w:rsidRPr="00D06576">
        <w:rPr>
          <w:spacing w:val="-4"/>
          <w:lang w:eastAsia="ar-SA"/>
        </w:rPr>
        <w:t>1. Авансово плащане - в размер на 25% от приетата от Възложителя цена на за доставка с ДДС,  платимо в срок до 30 (тридесет) календарни дни след подписване на договора и  представяне на следните документи:</w:t>
      </w:r>
    </w:p>
    <w:p w:rsidR="00D06576" w:rsidRPr="00D06576" w:rsidRDefault="00D06576" w:rsidP="00D06576">
      <w:pPr>
        <w:suppressAutoHyphens/>
        <w:ind w:firstLine="540"/>
        <w:jc w:val="both"/>
        <w:rPr>
          <w:spacing w:val="-4"/>
          <w:lang w:eastAsia="ar-SA"/>
        </w:rPr>
      </w:pPr>
      <w:r w:rsidRPr="00D06576">
        <w:rPr>
          <w:spacing w:val="-4"/>
          <w:lang w:eastAsia="ar-SA"/>
        </w:rPr>
        <w:t xml:space="preserve">- гаранция за стойността на дължимия аванс обезпечаваща 100 % стойността на авансовия превод. Гаранцията се представя под формата на банкова гаранция, застрахователна полица, </w:t>
      </w:r>
      <w:proofErr w:type="spellStart"/>
      <w:r w:rsidRPr="00D06576">
        <w:rPr>
          <w:spacing w:val="-4"/>
          <w:lang w:eastAsia="ar-SA"/>
        </w:rPr>
        <w:t>обективираща</w:t>
      </w:r>
      <w:proofErr w:type="spellEnd"/>
      <w:r w:rsidRPr="00D06576">
        <w:rPr>
          <w:spacing w:val="-4"/>
          <w:lang w:eastAsia="ar-SA"/>
        </w:rPr>
        <w:t xml:space="preserve"> сключен договор за застраховка, обезпечаваща изпълнението чрез покритие на отговорността на ИЗПЪЛНИТЕЛЯ или депозит. Гаранцията за авансово плащане се освобождава до три дни след връщане или усвояване на аванса.  В случай, че бъде избрана форма - банкова гаранция, същата трябва да бъде неотменима и безусловна, с възможност да се усвои изцяло или на части. Гаранцията трябва да съдържа задължение на банката-гарант да извърши плащане при първо писмено искане от страна на Възложителя, деклариращ, че Изпълнителят възстановил авансовото плащане, съгласно условията на Договора. Банковите разходи по откриването и обслужването на гаранцията са за сметка на Изпълнителя, а разходите по евентуалното й усвояване са за сметка на Възложителя.</w:t>
      </w:r>
    </w:p>
    <w:p w:rsidR="00D06576" w:rsidRPr="00D06576" w:rsidRDefault="00D06576" w:rsidP="00D06576">
      <w:pPr>
        <w:suppressAutoHyphens/>
        <w:ind w:right="283" w:firstLine="426"/>
        <w:jc w:val="both"/>
        <w:rPr>
          <w:spacing w:val="-4"/>
          <w:lang w:eastAsia="ar-SA"/>
        </w:rPr>
      </w:pPr>
      <w:r w:rsidRPr="00D06576">
        <w:rPr>
          <w:spacing w:val="-4"/>
          <w:lang w:eastAsia="ar-SA"/>
        </w:rPr>
        <w:t>Възложителят има право да откаже плащането на аванса, когато:</w:t>
      </w:r>
    </w:p>
    <w:p w:rsidR="00D06576" w:rsidRPr="00D06576" w:rsidRDefault="00D06576" w:rsidP="00D06576">
      <w:pPr>
        <w:numPr>
          <w:ilvl w:val="0"/>
          <w:numId w:val="30"/>
        </w:numPr>
        <w:tabs>
          <w:tab w:val="clear" w:pos="360"/>
          <w:tab w:val="num" w:pos="0"/>
        </w:tabs>
        <w:suppressAutoHyphens/>
        <w:spacing w:after="200"/>
        <w:ind w:left="0" w:right="56" w:firstLine="426"/>
        <w:jc w:val="both"/>
        <w:rPr>
          <w:spacing w:val="-4"/>
          <w:lang w:eastAsia="ar-SA"/>
        </w:rPr>
      </w:pPr>
      <w:r w:rsidRPr="00D06576">
        <w:rPr>
          <w:spacing w:val="-4"/>
          <w:lang w:eastAsia="ar-SA"/>
        </w:rPr>
        <w:t xml:space="preserve">гаранцията за авансово плащане не е открита и не му е представена в определения срок; </w:t>
      </w:r>
    </w:p>
    <w:p w:rsidR="00D06576" w:rsidRPr="00D06576" w:rsidRDefault="00D06576" w:rsidP="00D06576">
      <w:pPr>
        <w:numPr>
          <w:ilvl w:val="0"/>
          <w:numId w:val="30"/>
        </w:numPr>
        <w:tabs>
          <w:tab w:val="clear" w:pos="360"/>
          <w:tab w:val="num" w:pos="0"/>
        </w:tabs>
        <w:suppressAutoHyphens/>
        <w:ind w:left="0" w:right="283" w:firstLine="426"/>
        <w:jc w:val="both"/>
        <w:rPr>
          <w:spacing w:val="-4"/>
          <w:lang w:eastAsia="ar-SA"/>
        </w:rPr>
      </w:pPr>
      <w:r w:rsidRPr="00D06576">
        <w:rPr>
          <w:spacing w:val="-4"/>
          <w:lang w:eastAsia="ar-SA"/>
        </w:rPr>
        <w:t>в посочения срок му е представена банкова гаранция с допълнителни условия или с условия, които се различават от тези в Документацията за участие.</w:t>
      </w:r>
    </w:p>
    <w:p w:rsidR="00D06576" w:rsidRPr="00D06576" w:rsidRDefault="00D06576" w:rsidP="00D06576">
      <w:pPr>
        <w:suppressAutoHyphens/>
        <w:ind w:right="283" w:firstLine="426"/>
        <w:jc w:val="both"/>
        <w:rPr>
          <w:spacing w:val="-4"/>
          <w:lang w:eastAsia="ar-SA"/>
        </w:rPr>
      </w:pPr>
      <w:r w:rsidRPr="00D06576">
        <w:rPr>
          <w:spacing w:val="-4"/>
          <w:lang w:eastAsia="ar-SA"/>
        </w:rPr>
        <w:t xml:space="preserve">- оригинална данъчна фактура за дължимата сума </w:t>
      </w:r>
    </w:p>
    <w:p w:rsidR="00D06576" w:rsidRPr="00D06576" w:rsidRDefault="00D06576" w:rsidP="00D06576">
      <w:pPr>
        <w:tabs>
          <w:tab w:val="left" w:pos="426"/>
        </w:tabs>
        <w:suppressAutoHyphens/>
        <w:ind w:right="283"/>
        <w:jc w:val="both"/>
        <w:rPr>
          <w:spacing w:val="-4"/>
          <w:lang w:eastAsia="ar-SA"/>
        </w:rPr>
      </w:pPr>
      <w:r w:rsidRPr="00D06576">
        <w:rPr>
          <w:spacing w:val="-4"/>
          <w:lang w:eastAsia="ar-SA"/>
        </w:rPr>
        <w:tab/>
        <w:t xml:space="preserve">Авансът се приспада пропорционално от всяко следващо плащане дължимо от Възложителя към Изпълнителя от страна на ИЗПЪЛНИТЕЛЯ, </w:t>
      </w:r>
    </w:p>
    <w:p w:rsidR="00D06576" w:rsidRPr="00D06576" w:rsidRDefault="00D06576" w:rsidP="00D06576">
      <w:pPr>
        <w:suppressAutoHyphens/>
        <w:ind w:right="283"/>
        <w:jc w:val="both"/>
        <w:rPr>
          <w:lang w:eastAsia="ar-SA"/>
        </w:rPr>
      </w:pPr>
      <w:r w:rsidRPr="00D06576">
        <w:rPr>
          <w:spacing w:val="-4"/>
          <w:lang w:eastAsia="ar-SA"/>
        </w:rPr>
        <w:tab/>
        <w:t xml:space="preserve">2. 75 %, представляващи окончателно плащане на стойността за доставката в срок от 30 календарни дни след представяне на: </w:t>
      </w:r>
      <w:proofErr w:type="spellStart"/>
      <w:r w:rsidRPr="00D06576">
        <w:rPr>
          <w:spacing w:val="-4"/>
          <w:lang w:eastAsia="ar-SA"/>
        </w:rPr>
        <w:t>приемо-предавателен</w:t>
      </w:r>
      <w:proofErr w:type="spellEnd"/>
      <w:r w:rsidRPr="00D06576">
        <w:rPr>
          <w:spacing w:val="-4"/>
          <w:lang w:eastAsia="ar-SA"/>
        </w:rPr>
        <w:t xml:space="preserve"> протокол, с който са приети без забележки доставеното битово и комунално оборудване, дрехи и инвентар и оригинална фактура за дължимата стойност от страна на ИЗПЪЛНИТЕЛЯ. </w:t>
      </w:r>
    </w:p>
    <w:p w:rsidR="00D06576" w:rsidRPr="00D06576" w:rsidRDefault="00D06576" w:rsidP="00D06576">
      <w:pPr>
        <w:suppressAutoHyphens/>
        <w:ind w:right="283"/>
        <w:jc w:val="both"/>
        <w:rPr>
          <w:lang w:eastAsia="ar-SA"/>
        </w:rPr>
      </w:pPr>
    </w:p>
    <w:p w:rsidR="00D06576" w:rsidRPr="00D06576" w:rsidRDefault="00D06576" w:rsidP="00D06576">
      <w:pPr>
        <w:suppressAutoHyphens/>
        <w:ind w:firstLine="540"/>
        <w:jc w:val="both"/>
        <w:rPr>
          <w:lang w:eastAsia="ar-SA"/>
        </w:rPr>
      </w:pPr>
      <w:r w:rsidRPr="00D06576">
        <w:rPr>
          <w:lang w:eastAsia="ar-SA"/>
        </w:rPr>
        <w:t>Цената по т. 3.1 е формирана по следния начин:</w:t>
      </w:r>
    </w:p>
    <w:p w:rsidR="00D06576" w:rsidRPr="00D06576" w:rsidRDefault="00D06576" w:rsidP="00D06576">
      <w:pPr>
        <w:suppressAutoHyphens/>
        <w:ind w:firstLine="540"/>
        <w:jc w:val="both"/>
        <w:rPr>
          <w:lang w:eastAsia="ar-SA"/>
        </w:rPr>
      </w:pPr>
    </w:p>
    <w:tbl>
      <w:tblPr>
        <w:tblW w:w="10144" w:type="dxa"/>
        <w:tblInd w:w="-5" w:type="dxa"/>
        <w:tblLayout w:type="fixed"/>
        <w:tblCellMar>
          <w:left w:w="70" w:type="dxa"/>
          <w:right w:w="70" w:type="dxa"/>
        </w:tblCellMar>
        <w:tblLook w:val="0000" w:firstRow="0" w:lastRow="0" w:firstColumn="0" w:lastColumn="0" w:noHBand="0" w:noVBand="0"/>
      </w:tblPr>
      <w:tblGrid>
        <w:gridCol w:w="3756"/>
        <w:gridCol w:w="850"/>
        <w:gridCol w:w="2127"/>
        <w:gridCol w:w="3411"/>
      </w:tblGrid>
      <w:tr w:rsidR="00D06576" w:rsidRPr="00D06576" w:rsidTr="00174AE2">
        <w:trPr>
          <w:trHeight w:val="237"/>
        </w:trPr>
        <w:tc>
          <w:tcPr>
            <w:tcW w:w="3756" w:type="dxa"/>
            <w:tcBorders>
              <w:top w:val="single" w:sz="4" w:space="0" w:color="000000"/>
              <w:left w:val="single" w:sz="4" w:space="0" w:color="000000"/>
              <w:bottom w:val="single" w:sz="4" w:space="0" w:color="000000"/>
            </w:tcBorders>
            <w:shd w:val="clear" w:color="auto" w:fill="auto"/>
          </w:tcPr>
          <w:p w:rsidR="00D06576" w:rsidRPr="00D06576" w:rsidRDefault="00D06576" w:rsidP="00D06576">
            <w:pPr>
              <w:suppressAutoHyphens/>
              <w:jc w:val="center"/>
              <w:rPr>
                <w:b/>
                <w:bCs/>
                <w:lang w:eastAsia="ar-SA"/>
              </w:rPr>
            </w:pPr>
            <w:r w:rsidRPr="00D06576">
              <w:rPr>
                <w:b/>
                <w:bCs/>
                <w:lang w:eastAsia="ar-SA"/>
              </w:rPr>
              <w:t>Вид</w:t>
            </w:r>
          </w:p>
        </w:tc>
        <w:tc>
          <w:tcPr>
            <w:tcW w:w="850" w:type="dxa"/>
            <w:tcBorders>
              <w:top w:val="single" w:sz="4" w:space="0" w:color="000000"/>
              <w:left w:val="single" w:sz="4" w:space="0" w:color="000000"/>
              <w:bottom w:val="single" w:sz="4" w:space="0" w:color="000000"/>
            </w:tcBorders>
            <w:shd w:val="clear" w:color="auto" w:fill="auto"/>
          </w:tcPr>
          <w:p w:rsidR="00D06576" w:rsidRPr="00D06576" w:rsidRDefault="00D06576" w:rsidP="00D06576">
            <w:pPr>
              <w:suppressAutoHyphens/>
              <w:jc w:val="center"/>
              <w:rPr>
                <w:b/>
                <w:bCs/>
                <w:lang w:eastAsia="ar-SA"/>
              </w:rPr>
            </w:pPr>
            <w:r w:rsidRPr="00D06576">
              <w:rPr>
                <w:b/>
                <w:bCs/>
                <w:lang w:eastAsia="ar-SA"/>
              </w:rPr>
              <w:t>Брой</w:t>
            </w:r>
          </w:p>
        </w:tc>
        <w:tc>
          <w:tcPr>
            <w:tcW w:w="2127" w:type="dxa"/>
            <w:tcBorders>
              <w:top w:val="single" w:sz="4" w:space="0" w:color="000000"/>
              <w:left w:val="single" w:sz="4" w:space="0" w:color="000000"/>
              <w:bottom w:val="single" w:sz="4" w:space="0" w:color="000000"/>
            </w:tcBorders>
            <w:shd w:val="clear" w:color="auto" w:fill="auto"/>
          </w:tcPr>
          <w:p w:rsidR="00D06576" w:rsidRPr="00D06576" w:rsidRDefault="00D06576" w:rsidP="00D06576">
            <w:pPr>
              <w:suppressAutoHyphens/>
              <w:jc w:val="center"/>
              <w:rPr>
                <w:b/>
                <w:bCs/>
                <w:lang w:eastAsia="ar-SA"/>
              </w:rPr>
            </w:pPr>
            <w:r w:rsidRPr="00D06576">
              <w:rPr>
                <w:b/>
                <w:bCs/>
                <w:lang w:eastAsia="ar-SA"/>
              </w:rPr>
              <w:t>Цена без ДДС за 1 бр.</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D06576" w:rsidRPr="00D06576" w:rsidRDefault="00D06576" w:rsidP="00D06576">
            <w:pPr>
              <w:suppressAutoHyphens/>
              <w:jc w:val="center"/>
              <w:rPr>
                <w:lang w:eastAsia="ar-SA"/>
              </w:rPr>
            </w:pPr>
            <w:r w:rsidRPr="00D06576">
              <w:rPr>
                <w:b/>
                <w:bCs/>
                <w:lang w:eastAsia="ar-SA"/>
              </w:rPr>
              <w:t>Обща цена с ДДС</w:t>
            </w:r>
          </w:p>
        </w:tc>
      </w:tr>
      <w:tr w:rsidR="00D06576" w:rsidRPr="00D06576" w:rsidTr="00174AE2">
        <w:trPr>
          <w:trHeight w:val="330"/>
        </w:trPr>
        <w:tc>
          <w:tcPr>
            <w:tcW w:w="3756" w:type="dxa"/>
            <w:tcBorders>
              <w:left w:val="single" w:sz="4" w:space="0" w:color="000000"/>
              <w:bottom w:val="single" w:sz="4" w:space="0" w:color="000000"/>
            </w:tcBorders>
            <w:shd w:val="clear" w:color="auto" w:fill="auto"/>
          </w:tcPr>
          <w:p w:rsidR="00D06576" w:rsidRPr="00D06576" w:rsidRDefault="00D06576" w:rsidP="00D06576">
            <w:pPr>
              <w:suppressAutoHyphens/>
              <w:jc w:val="both"/>
              <w:rPr>
                <w:lang w:eastAsia="ar-SA"/>
              </w:rPr>
            </w:pPr>
            <w:proofErr w:type="spellStart"/>
            <w:r w:rsidRPr="00D06576">
              <w:rPr>
                <w:lang w:eastAsia="ar-SA"/>
              </w:rPr>
              <w:t>Климатик</w:t>
            </w:r>
            <w:proofErr w:type="spellEnd"/>
          </w:p>
        </w:tc>
        <w:tc>
          <w:tcPr>
            <w:tcW w:w="850"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r w:rsidRPr="00D06576">
              <w:rPr>
                <w:lang w:eastAsia="ar-SA"/>
              </w:rPr>
              <w:t>4</w:t>
            </w:r>
          </w:p>
        </w:tc>
        <w:tc>
          <w:tcPr>
            <w:tcW w:w="2127"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p>
        </w:tc>
        <w:tc>
          <w:tcPr>
            <w:tcW w:w="3411" w:type="dxa"/>
            <w:tcBorders>
              <w:left w:val="single" w:sz="4" w:space="0" w:color="000000"/>
              <w:bottom w:val="single" w:sz="4" w:space="0" w:color="000000"/>
              <w:right w:val="single" w:sz="4" w:space="0" w:color="000000"/>
            </w:tcBorders>
            <w:shd w:val="clear" w:color="auto" w:fill="auto"/>
          </w:tcPr>
          <w:p w:rsidR="00D06576" w:rsidRPr="00D06576" w:rsidRDefault="00D06576" w:rsidP="00D06576">
            <w:pPr>
              <w:suppressAutoHyphens/>
              <w:rPr>
                <w:lang w:eastAsia="ar-SA"/>
              </w:rPr>
            </w:pPr>
            <w:r w:rsidRPr="00D06576">
              <w:rPr>
                <w:lang w:eastAsia="ar-SA"/>
              </w:rPr>
              <w:t>…… но не повече от 6 258,56</w:t>
            </w:r>
          </w:p>
        </w:tc>
      </w:tr>
      <w:tr w:rsidR="00D06576" w:rsidRPr="00D06576" w:rsidTr="00174AE2">
        <w:trPr>
          <w:trHeight w:val="330"/>
        </w:trPr>
        <w:tc>
          <w:tcPr>
            <w:tcW w:w="3756" w:type="dxa"/>
            <w:tcBorders>
              <w:left w:val="single" w:sz="4" w:space="0" w:color="000000"/>
              <w:bottom w:val="single" w:sz="4" w:space="0" w:color="000000"/>
            </w:tcBorders>
            <w:shd w:val="clear" w:color="auto" w:fill="auto"/>
          </w:tcPr>
          <w:p w:rsidR="00D06576" w:rsidRPr="00D06576" w:rsidRDefault="00D06576" w:rsidP="00D06576">
            <w:pPr>
              <w:suppressAutoHyphens/>
              <w:jc w:val="both"/>
              <w:rPr>
                <w:lang w:eastAsia="ar-SA"/>
              </w:rPr>
            </w:pPr>
            <w:r w:rsidRPr="00D06576">
              <w:rPr>
                <w:lang w:eastAsia="ar-SA"/>
              </w:rPr>
              <w:t>Перална машина</w:t>
            </w:r>
          </w:p>
        </w:tc>
        <w:tc>
          <w:tcPr>
            <w:tcW w:w="850"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r w:rsidRPr="00D06576">
              <w:rPr>
                <w:lang w:eastAsia="ar-SA"/>
              </w:rPr>
              <w:t>3</w:t>
            </w:r>
          </w:p>
        </w:tc>
        <w:tc>
          <w:tcPr>
            <w:tcW w:w="2127"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p>
        </w:tc>
        <w:tc>
          <w:tcPr>
            <w:tcW w:w="3411" w:type="dxa"/>
            <w:tcBorders>
              <w:left w:val="single" w:sz="4" w:space="0" w:color="000000"/>
              <w:bottom w:val="single" w:sz="4" w:space="0" w:color="000000"/>
              <w:right w:val="single" w:sz="4" w:space="0" w:color="000000"/>
            </w:tcBorders>
            <w:shd w:val="clear" w:color="auto" w:fill="auto"/>
          </w:tcPr>
          <w:p w:rsidR="00D06576" w:rsidRPr="00D06576" w:rsidRDefault="00D06576" w:rsidP="00D06576">
            <w:pPr>
              <w:suppressAutoHyphens/>
              <w:rPr>
                <w:lang w:eastAsia="ar-SA"/>
              </w:rPr>
            </w:pPr>
            <w:r w:rsidRPr="00D06576">
              <w:rPr>
                <w:lang w:eastAsia="ar-SA"/>
              </w:rPr>
              <w:t>…… но не повече от 2 464,32</w:t>
            </w:r>
          </w:p>
        </w:tc>
      </w:tr>
      <w:tr w:rsidR="00D06576" w:rsidRPr="00D06576" w:rsidTr="00174AE2">
        <w:trPr>
          <w:trHeight w:val="282"/>
        </w:trPr>
        <w:tc>
          <w:tcPr>
            <w:tcW w:w="3756" w:type="dxa"/>
            <w:tcBorders>
              <w:left w:val="single" w:sz="4" w:space="0" w:color="000000"/>
              <w:bottom w:val="single" w:sz="4" w:space="0" w:color="000000"/>
            </w:tcBorders>
            <w:shd w:val="clear" w:color="auto" w:fill="auto"/>
          </w:tcPr>
          <w:p w:rsidR="00D06576" w:rsidRPr="00D06576" w:rsidRDefault="00D06576" w:rsidP="00D06576">
            <w:pPr>
              <w:suppressAutoHyphens/>
              <w:jc w:val="both"/>
              <w:rPr>
                <w:lang w:eastAsia="ar-SA"/>
              </w:rPr>
            </w:pPr>
            <w:r w:rsidRPr="00D06576">
              <w:rPr>
                <w:lang w:eastAsia="ar-SA"/>
              </w:rPr>
              <w:t>Сушилна машина</w:t>
            </w:r>
          </w:p>
        </w:tc>
        <w:tc>
          <w:tcPr>
            <w:tcW w:w="850"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r w:rsidRPr="00D06576">
              <w:rPr>
                <w:lang w:eastAsia="ar-SA"/>
              </w:rPr>
              <w:t>1</w:t>
            </w:r>
          </w:p>
        </w:tc>
        <w:tc>
          <w:tcPr>
            <w:tcW w:w="2127"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p>
        </w:tc>
        <w:tc>
          <w:tcPr>
            <w:tcW w:w="3411" w:type="dxa"/>
            <w:tcBorders>
              <w:left w:val="single" w:sz="4" w:space="0" w:color="000000"/>
              <w:bottom w:val="single" w:sz="4" w:space="0" w:color="000000"/>
              <w:right w:val="single" w:sz="4" w:space="0" w:color="000000"/>
            </w:tcBorders>
            <w:shd w:val="clear" w:color="auto" w:fill="auto"/>
          </w:tcPr>
          <w:p w:rsidR="00D06576" w:rsidRPr="00D06576" w:rsidRDefault="00D06576" w:rsidP="00D06576">
            <w:pPr>
              <w:suppressAutoHyphens/>
              <w:rPr>
                <w:lang w:eastAsia="ar-SA"/>
              </w:rPr>
            </w:pPr>
            <w:r w:rsidRPr="00D06576">
              <w:rPr>
                <w:lang w:eastAsia="ar-SA"/>
              </w:rPr>
              <w:t>…… но не повече от 821,44</w:t>
            </w:r>
          </w:p>
        </w:tc>
      </w:tr>
      <w:tr w:rsidR="00D06576" w:rsidRPr="00D06576" w:rsidTr="00174AE2">
        <w:trPr>
          <w:trHeight w:val="268"/>
        </w:trPr>
        <w:tc>
          <w:tcPr>
            <w:tcW w:w="3756" w:type="dxa"/>
            <w:tcBorders>
              <w:left w:val="single" w:sz="4" w:space="0" w:color="000000"/>
              <w:bottom w:val="single" w:sz="4" w:space="0" w:color="000000"/>
            </w:tcBorders>
            <w:shd w:val="clear" w:color="auto" w:fill="auto"/>
          </w:tcPr>
          <w:p w:rsidR="00D06576" w:rsidRPr="00D06576" w:rsidRDefault="00D06576" w:rsidP="00D06576">
            <w:pPr>
              <w:suppressAutoHyphens/>
              <w:jc w:val="both"/>
              <w:rPr>
                <w:lang w:eastAsia="ar-SA"/>
              </w:rPr>
            </w:pPr>
            <w:r w:rsidRPr="00D06576">
              <w:rPr>
                <w:lang w:eastAsia="ar-SA"/>
              </w:rPr>
              <w:t>Ютия</w:t>
            </w:r>
          </w:p>
        </w:tc>
        <w:tc>
          <w:tcPr>
            <w:tcW w:w="850"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r w:rsidRPr="00D06576">
              <w:rPr>
                <w:lang w:eastAsia="ar-SA"/>
              </w:rPr>
              <w:t>8</w:t>
            </w:r>
          </w:p>
        </w:tc>
        <w:tc>
          <w:tcPr>
            <w:tcW w:w="2127"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p>
        </w:tc>
        <w:tc>
          <w:tcPr>
            <w:tcW w:w="3411" w:type="dxa"/>
            <w:tcBorders>
              <w:left w:val="single" w:sz="4" w:space="0" w:color="000000"/>
              <w:bottom w:val="single" w:sz="4" w:space="0" w:color="000000"/>
              <w:right w:val="single" w:sz="4" w:space="0" w:color="000000"/>
            </w:tcBorders>
            <w:shd w:val="clear" w:color="auto" w:fill="auto"/>
          </w:tcPr>
          <w:p w:rsidR="00D06576" w:rsidRPr="00D06576" w:rsidRDefault="00D06576" w:rsidP="00D06576">
            <w:pPr>
              <w:suppressAutoHyphens/>
              <w:rPr>
                <w:lang w:eastAsia="ar-SA"/>
              </w:rPr>
            </w:pPr>
            <w:r w:rsidRPr="00D06576">
              <w:rPr>
                <w:lang w:eastAsia="ar-SA"/>
              </w:rPr>
              <w:t>…… но не повече от 938,80</w:t>
            </w:r>
          </w:p>
        </w:tc>
      </w:tr>
      <w:tr w:rsidR="00D06576" w:rsidRPr="00D06576" w:rsidTr="00174AE2">
        <w:trPr>
          <w:trHeight w:val="315"/>
        </w:trPr>
        <w:tc>
          <w:tcPr>
            <w:tcW w:w="3756" w:type="dxa"/>
            <w:tcBorders>
              <w:left w:val="single" w:sz="4" w:space="0" w:color="000000"/>
              <w:bottom w:val="single" w:sz="4" w:space="0" w:color="000000"/>
            </w:tcBorders>
            <w:shd w:val="clear" w:color="auto" w:fill="auto"/>
          </w:tcPr>
          <w:p w:rsidR="00D06576" w:rsidRPr="00D06576" w:rsidRDefault="00D06576" w:rsidP="00D06576">
            <w:pPr>
              <w:suppressAutoHyphens/>
              <w:jc w:val="both"/>
              <w:rPr>
                <w:lang w:eastAsia="ar-SA"/>
              </w:rPr>
            </w:pPr>
            <w:r w:rsidRPr="00D06576">
              <w:rPr>
                <w:lang w:eastAsia="ar-SA"/>
              </w:rPr>
              <w:t>Телевизор</w:t>
            </w:r>
          </w:p>
        </w:tc>
        <w:tc>
          <w:tcPr>
            <w:tcW w:w="850"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r w:rsidRPr="00D06576">
              <w:rPr>
                <w:lang w:eastAsia="ar-SA"/>
              </w:rPr>
              <w:t>1</w:t>
            </w:r>
          </w:p>
        </w:tc>
        <w:tc>
          <w:tcPr>
            <w:tcW w:w="2127"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p>
        </w:tc>
        <w:tc>
          <w:tcPr>
            <w:tcW w:w="3411" w:type="dxa"/>
            <w:tcBorders>
              <w:left w:val="single" w:sz="4" w:space="0" w:color="000000"/>
              <w:bottom w:val="single" w:sz="4" w:space="0" w:color="000000"/>
              <w:right w:val="single" w:sz="4" w:space="0" w:color="000000"/>
            </w:tcBorders>
            <w:shd w:val="clear" w:color="auto" w:fill="auto"/>
          </w:tcPr>
          <w:p w:rsidR="00D06576" w:rsidRPr="00D06576" w:rsidRDefault="00D06576" w:rsidP="00D06576">
            <w:pPr>
              <w:suppressAutoHyphens/>
              <w:rPr>
                <w:lang w:eastAsia="ar-SA"/>
              </w:rPr>
            </w:pPr>
            <w:r w:rsidRPr="00D06576">
              <w:rPr>
                <w:lang w:eastAsia="ar-SA"/>
              </w:rPr>
              <w:t>…… но не повече от 1 564,64</w:t>
            </w:r>
          </w:p>
        </w:tc>
      </w:tr>
      <w:tr w:rsidR="00D06576" w:rsidRPr="00D06576" w:rsidTr="00174AE2">
        <w:trPr>
          <w:trHeight w:val="315"/>
        </w:trPr>
        <w:tc>
          <w:tcPr>
            <w:tcW w:w="3756" w:type="dxa"/>
            <w:tcBorders>
              <w:left w:val="single" w:sz="4" w:space="0" w:color="000000"/>
              <w:bottom w:val="single" w:sz="4" w:space="0" w:color="000000"/>
            </w:tcBorders>
            <w:shd w:val="clear" w:color="auto" w:fill="auto"/>
          </w:tcPr>
          <w:p w:rsidR="00D06576" w:rsidRPr="00D06576" w:rsidRDefault="00D06576" w:rsidP="00D06576">
            <w:pPr>
              <w:suppressAutoHyphens/>
              <w:jc w:val="both"/>
              <w:rPr>
                <w:lang w:eastAsia="ar-SA"/>
              </w:rPr>
            </w:pPr>
            <w:r w:rsidRPr="00D06576">
              <w:rPr>
                <w:lang w:eastAsia="ar-SA"/>
              </w:rPr>
              <w:t>Прахосмукачка</w:t>
            </w:r>
          </w:p>
        </w:tc>
        <w:tc>
          <w:tcPr>
            <w:tcW w:w="850"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r w:rsidRPr="00D06576">
              <w:rPr>
                <w:lang w:eastAsia="ar-SA"/>
              </w:rPr>
              <w:t>2</w:t>
            </w:r>
          </w:p>
        </w:tc>
        <w:tc>
          <w:tcPr>
            <w:tcW w:w="2127"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p>
        </w:tc>
        <w:tc>
          <w:tcPr>
            <w:tcW w:w="3411" w:type="dxa"/>
            <w:tcBorders>
              <w:left w:val="single" w:sz="4" w:space="0" w:color="000000"/>
              <w:bottom w:val="single" w:sz="4" w:space="0" w:color="000000"/>
              <w:right w:val="single" w:sz="4" w:space="0" w:color="000000"/>
            </w:tcBorders>
            <w:shd w:val="clear" w:color="auto" w:fill="auto"/>
          </w:tcPr>
          <w:p w:rsidR="00D06576" w:rsidRPr="00D06576" w:rsidRDefault="00D06576" w:rsidP="00D06576">
            <w:pPr>
              <w:suppressAutoHyphens/>
              <w:rPr>
                <w:lang w:eastAsia="ar-SA"/>
              </w:rPr>
            </w:pPr>
            <w:r w:rsidRPr="00D06576">
              <w:rPr>
                <w:lang w:eastAsia="ar-SA"/>
              </w:rPr>
              <w:t>…… но не повече от 195.58</w:t>
            </w:r>
          </w:p>
        </w:tc>
      </w:tr>
      <w:tr w:rsidR="00D06576" w:rsidRPr="00D06576" w:rsidTr="00174AE2">
        <w:trPr>
          <w:trHeight w:val="315"/>
        </w:trPr>
        <w:tc>
          <w:tcPr>
            <w:tcW w:w="3756" w:type="dxa"/>
            <w:tcBorders>
              <w:left w:val="single" w:sz="4" w:space="0" w:color="000000"/>
              <w:bottom w:val="single" w:sz="4" w:space="0" w:color="000000"/>
            </w:tcBorders>
            <w:shd w:val="clear" w:color="auto" w:fill="auto"/>
          </w:tcPr>
          <w:p w:rsidR="00D06576" w:rsidRPr="00D06576" w:rsidRDefault="00D06576" w:rsidP="00D06576">
            <w:pPr>
              <w:suppressAutoHyphens/>
              <w:jc w:val="both"/>
              <w:rPr>
                <w:lang w:eastAsia="ar-SA"/>
              </w:rPr>
            </w:pPr>
            <w:r w:rsidRPr="00D06576">
              <w:rPr>
                <w:lang w:eastAsia="ar-SA"/>
              </w:rPr>
              <w:lastRenderedPageBreak/>
              <w:t>Хладилник</w:t>
            </w:r>
          </w:p>
        </w:tc>
        <w:tc>
          <w:tcPr>
            <w:tcW w:w="850"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r w:rsidRPr="00D06576">
              <w:rPr>
                <w:lang w:eastAsia="ar-SA"/>
              </w:rPr>
              <w:t>8</w:t>
            </w:r>
          </w:p>
        </w:tc>
        <w:tc>
          <w:tcPr>
            <w:tcW w:w="2127" w:type="dxa"/>
            <w:tcBorders>
              <w:left w:val="single" w:sz="4" w:space="0" w:color="000000"/>
              <w:bottom w:val="single" w:sz="4" w:space="0" w:color="000000"/>
            </w:tcBorders>
            <w:shd w:val="clear" w:color="auto" w:fill="auto"/>
          </w:tcPr>
          <w:p w:rsidR="00D06576" w:rsidRPr="00D06576" w:rsidRDefault="00D06576" w:rsidP="00D06576">
            <w:pPr>
              <w:suppressAutoHyphens/>
              <w:jc w:val="center"/>
              <w:rPr>
                <w:lang w:eastAsia="ar-SA"/>
              </w:rPr>
            </w:pPr>
          </w:p>
        </w:tc>
        <w:tc>
          <w:tcPr>
            <w:tcW w:w="3411" w:type="dxa"/>
            <w:tcBorders>
              <w:left w:val="single" w:sz="4" w:space="0" w:color="000000"/>
              <w:bottom w:val="single" w:sz="4" w:space="0" w:color="000000"/>
              <w:right w:val="single" w:sz="4" w:space="0" w:color="000000"/>
            </w:tcBorders>
            <w:shd w:val="clear" w:color="auto" w:fill="auto"/>
          </w:tcPr>
          <w:p w:rsidR="00D06576" w:rsidRPr="00D06576" w:rsidRDefault="00D06576" w:rsidP="00D06576">
            <w:pPr>
              <w:suppressAutoHyphens/>
              <w:rPr>
                <w:lang w:eastAsia="ar-SA"/>
              </w:rPr>
            </w:pPr>
            <w:r w:rsidRPr="00D06576">
              <w:rPr>
                <w:lang w:eastAsia="ar-SA"/>
              </w:rPr>
              <w:t>…… но не повече от 7995,28</w:t>
            </w:r>
          </w:p>
        </w:tc>
      </w:tr>
    </w:tbl>
    <w:p w:rsidR="00D06576" w:rsidRPr="00D06576" w:rsidRDefault="00D06576" w:rsidP="00D06576">
      <w:pPr>
        <w:suppressAutoHyphens/>
        <w:ind w:firstLine="709"/>
        <w:jc w:val="both"/>
        <w:rPr>
          <w:lang w:eastAsia="ar-SA"/>
        </w:rPr>
      </w:pPr>
      <w:r w:rsidRPr="00D06576">
        <w:rPr>
          <w:lang w:eastAsia="ar-SA"/>
        </w:rPr>
        <w:t>Забележка: ненужното се изтрива</w:t>
      </w:r>
    </w:p>
    <w:p w:rsidR="00D06576" w:rsidRPr="00D06576" w:rsidRDefault="00D06576" w:rsidP="00D06576">
      <w:pPr>
        <w:suppressAutoHyphens/>
        <w:ind w:firstLine="709"/>
        <w:jc w:val="both"/>
        <w:rPr>
          <w:lang w:eastAsia="ar-SA"/>
        </w:rPr>
      </w:pPr>
    </w:p>
    <w:p w:rsidR="00D06576" w:rsidRPr="00D06576" w:rsidRDefault="00D06576" w:rsidP="00D06576">
      <w:pPr>
        <w:suppressAutoHyphens/>
        <w:ind w:firstLine="709"/>
        <w:jc w:val="both"/>
        <w:rPr>
          <w:rFonts w:eastAsia="ArialNarrow-Bold"/>
          <w:bCs/>
          <w:lang w:val="ru-RU" w:eastAsia="ar-SA"/>
        </w:rPr>
      </w:pPr>
      <w:r w:rsidRPr="00D06576">
        <w:rPr>
          <w:lang w:eastAsia="ar-SA"/>
        </w:rPr>
        <w:t xml:space="preserve">Издадената от ИЗПЪЛНИТЕЛЯ </w:t>
      </w:r>
      <w:r w:rsidRPr="00D06576">
        <w:rPr>
          <w:szCs w:val="20"/>
          <w:lang w:eastAsia="ar-SA"/>
        </w:rPr>
        <w:t>ф</w:t>
      </w:r>
      <w:r w:rsidRPr="00D06576">
        <w:rPr>
          <w:lang w:eastAsia="ar-SA"/>
        </w:rPr>
        <w:t xml:space="preserve">актура следва да </w:t>
      </w:r>
      <w:proofErr w:type="spellStart"/>
      <w:r w:rsidRPr="00D06576">
        <w:rPr>
          <w:lang w:val="ru-RU" w:eastAsia="ar-SA"/>
        </w:rPr>
        <w:t>съдържаследната</w:t>
      </w:r>
      <w:r w:rsidRPr="00D06576">
        <w:rPr>
          <w:rFonts w:eastAsia="ArialNarrow-Italic"/>
          <w:iCs/>
          <w:lang w:val="ru-RU" w:eastAsia="ar-SA"/>
        </w:rPr>
        <w:t>задължителна</w:t>
      </w:r>
      <w:proofErr w:type="spellEnd"/>
      <w:r w:rsidRPr="00D06576">
        <w:rPr>
          <w:rFonts w:eastAsia="ArialNarrow-Italic"/>
          <w:iCs/>
          <w:lang w:val="ru-RU" w:eastAsia="ar-SA"/>
        </w:rPr>
        <w:t xml:space="preserve"> информация</w:t>
      </w:r>
      <w:r w:rsidRPr="00D06576">
        <w:rPr>
          <w:rFonts w:eastAsia="ArialNarrow-Italic"/>
          <w:lang w:val="ru-RU" w:eastAsia="ar-SA"/>
        </w:rPr>
        <w:t>:</w:t>
      </w:r>
    </w:p>
    <w:p w:rsidR="00D06576" w:rsidRPr="00D06576" w:rsidRDefault="00D06576" w:rsidP="00D06576">
      <w:pPr>
        <w:suppressAutoHyphens/>
        <w:ind w:firstLine="709"/>
        <w:rPr>
          <w:rFonts w:eastAsia="ArialNarrow-Bold"/>
          <w:bCs/>
          <w:lang w:val="ru-RU" w:eastAsia="ar-SA"/>
        </w:rPr>
      </w:pPr>
      <w:proofErr w:type="spellStart"/>
      <w:r w:rsidRPr="00D06576">
        <w:rPr>
          <w:rFonts w:eastAsia="ArialNarrow-Bold"/>
          <w:bCs/>
          <w:lang w:val="ru-RU" w:eastAsia="ar-SA"/>
        </w:rPr>
        <w:t>Получател</w:t>
      </w:r>
      <w:proofErr w:type="spellEnd"/>
      <w:r w:rsidRPr="00D06576">
        <w:rPr>
          <w:rFonts w:eastAsia="ArialNarrow-Bold"/>
          <w:bCs/>
          <w:lang w:val="ru-RU" w:eastAsia="ar-SA"/>
        </w:rPr>
        <w:t xml:space="preserve">: </w:t>
      </w:r>
      <w:r w:rsidRPr="00D06576">
        <w:rPr>
          <w:rFonts w:eastAsia="ArialNarrow-BoldItalic"/>
          <w:bCs/>
          <w:iCs/>
          <w:lang w:val="ru-RU" w:eastAsia="ar-SA"/>
        </w:rPr>
        <w:t xml:space="preserve">Община </w:t>
      </w:r>
      <w:proofErr w:type="spellStart"/>
      <w:r w:rsidRPr="00D06576">
        <w:rPr>
          <w:rFonts w:eastAsia="ArialNarrow-BoldItalic"/>
          <w:bCs/>
          <w:iCs/>
          <w:lang w:val="ru-RU" w:eastAsia="ar-SA"/>
        </w:rPr>
        <w:t>Русе</w:t>
      </w:r>
      <w:proofErr w:type="spellEnd"/>
    </w:p>
    <w:p w:rsidR="00D06576" w:rsidRPr="00D06576" w:rsidRDefault="00D06576" w:rsidP="00D06576">
      <w:pPr>
        <w:suppressAutoHyphens/>
        <w:ind w:firstLine="709"/>
        <w:rPr>
          <w:lang w:val="ru-RU" w:eastAsia="ar-SA"/>
        </w:rPr>
      </w:pPr>
      <w:r w:rsidRPr="00D06576">
        <w:rPr>
          <w:rFonts w:eastAsia="ArialNarrow-Bold"/>
          <w:bCs/>
          <w:lang w:val="ru-RU" w:eastAsia="ar-SA"/>
        </w:rPr>
        <w:t xml:space="preserve">Адрес: гр. </w:t>
      </w:r>
      <w:proofErr w:type="spellStart"/>
      <w:r w:rsidRPr="00D06576">
        <w:rPr>
          <w:rFonts w:eastAsia="ArialNarrow-Bold"/>
          <w:bCs/>
          <w:lang w:val="ru-RU" w:eastAsia="ar-SA"/>
        </w:rPr>
        <w:t>Русе</w:t>
      </w:r>
      <w:proofErr w:type="spellEnd"/>
      <w:r w:rsidRPr="00D06576">
        <w:rPr>
          <w:rFonts w:eastAsia="ArialNarrow-Bold"/>
          <w:bCs/>
          <w:lang w:val="ru-RU" w:eastAsia="ar-SA"/>
        </w:rPr>
        <w:t xml:space="preserve">, пл. «Свобода» № 6, </w:t>
      </w:r>
      <w:proofErr w:type="spellStart"/>
      <w:r w:rsidRPr="00D06576">
        <w:rPr>
          <w:rFonts w:eastAsia="ArialNarrow-Bold"/>
          <w:bCs/>
          <w:lang w:val="ru-RU" w:eastAsia="ar-SA"/>
        </w:rPr>
        <w:t>ет</w:t>
      </w:r>
      <w:proofErr w:type="spellEnd"/>
      <w:r w:rsidRPr="00D06576">
        <w:rPr>
          <w:rFonts w:eastAsia="ArialNarrow-Bold"/>
          <w:bCs/>
          <w:lang w:val="ru-RU" w:eastAsia="ar-SA"/>
        </w:rPr>
        <w:t>. 3</w:t>
      </w:r>
    </w:p>
    <w:p w:rsidR="00D06576" w:rsidRPr="00D06576" w:rsidRDefault="00D06576" w:rsidP="00D06576">
      <w:pPr>
        <w:suppressAutoHyphens/>
        <w:ind w:firstLine="709"/>
        <w:rPr>
          <w:rFonts w:eastAsia="ArialNarrow-Bold"/>
          <w:b/>
          <w:bCs/>
          <w:lang w:val="ru-RU" w:eastAsia="ar-SA"/>
        </w:rPr>
      </w:pPr>
      <w:r w:rsidRPr="00D06576">
        <w:rPr>
          <w:lang w:val="ru-RU" w:eastAsia="ar-SA"/>
        </w:rPr>
        <w:t xml:space="preserve">БУЛСТАТ </w:t>
      </w:r>
      <w:r w:rsidRPr="00D06576">
        <w:rPr>
          <w:lang w:eastAsia="ar-SA"/>
        </w:rPr>
        <w:t>000530632, ИН по ДДС: BG 000530632</w:t>
      </w:r>
    </w:p>
    <w:p w:rsidR="00D06576" w:rsidRPr="00D06576" w:rsidRDefault="00D06576" w:rsidP="00D06576">
      <w:pPr>
        <w:suppressAutoHyphens/>
        <w:ind w:firstLine="709"/>
        <w:jc w:val="both"/>
        <w:rPr>
          <w:rFonts w:eastAsia="ArialNarrow-Bold"/>
          <w:bCs/>
          <w:lang w:val="ru-RU" w:eastAsia="ar-SA"/>
        </w:rPr>
      </w:pPr>
      <w:r w:rsidRPr="00D06576">
        <w:rPr>
          <w:rFonts w:eastAsia="ArialNarrow-Bold"/>
          <w:b/>
          <w:bCs/>
          <w:lang w:val="ru-RU" w:eastAsia="ar-SA"/>
        </w:rPr>
        <w:t xml:space="preserve">Получил </w:t>
      </w:r>
      <w:proofErr w:type="spellStart"/>
      <w:r w:rsidRPr="00D06576">
        <w:rPr>
          <w:rFonts w:eastAsia="ArialNarrow-Bold"/>
          <w:b/>
          <w:bCs/>
          <w:lang w:val="ru-RU" w:eastAsia="ar-SA"/>
        </w:rPr>
        <w:t>фактурата</w:t>
      </w:r>
      <w:proofErr w:type="spellEnd"/>
      <w:r w:rsidRPr="00D06576">
        <w:rPr>
          <w:rFonts w:eastAsia="ArialNarrow-Bold"/>
          <w:b/>
          <w:bCs/>
          <w:lang w:val="ru-RU" w:eastAsia="ar-SA"/>
        </w:rPr>
        <w:t xml:space="preserve">: </w:t>
      </w:r>
      <w:proofErr w:type="spellStart"/>
      <w:r w:rsidRPr="00D06576">
        <w:rPr>
          <w:rFonts w:eastAsia="ArialNarrow-Bold"/>
          <w:b/>
          <w:bCs/>
          <w:lang w:val="ru-RU" w:eastAsia="ar-SA"/>
        </w:rPr>
        <w:t>ПламенСтоилов</w:t>
      </w:r>
      <w:proofErr w:type="spellEnd"/>
      <w:r w:rsidRPr="00D06576">
        <w:rPr>
          <w:rFonts w:eastAsia="ArialNarrow-Bold"/>
          <w:b/>
          <w:bCs/>
          <w:lang w:val="ru-RU" w:eastAsia="ar-SA"/>
        </w:rPr>
        <w:t xml:space="preserve"> – </w:t>
      </w:r>
      <w:proofErr w:type="spellStart"/>
      <w:r w:rsidRPr="00D06576">
        <w:rPr>
          <w:rFonts w:eastAsia="ArialNarrow-Bold"/>
          <w:b/>
          <w:bCs/>
          <w:lang w:val="ru-RU" w:eastAsia="ar-SA"/>
        </w:rPr>
        <w:t>Кметна</w:t>
      </w:r>
      <w:proofErr w:type="spellEnd"/>
      <w:r w:rsidRPr="00D06576">
        <w:rPr>
          <w:rFonts w:eastAsia="ArialNarrow-Bold"/>
          <w:b/>
          <w:bCs/>
          <w:lang w:val="ru-RU" w:eastAsia="ar-SA"/>
        </w:rPr>
        <w:t xml:space="preserve"> Община </w:t>
      </w:r>
      <w:proofErr w:type="spellStart"/>
      <w:r w:rsidRPr="00D06576">
        <w:rPr>
          <w:rFonts w:eastAsia="ArialNarrow-Bold"/>
          <w:b/>
          <w:bCs/>
          <w:lang w:val="ru-RU" w:eastAsia="ar-SA"/>
        </w:rPr>
        <w:t>Русе</w:t>
      </w:r>
      <w:proofErr w:type="spellEnd"/>
    </w:p>
    <w:p w:rsidR="00D06576" w:rsidRPr="00D06576" w:rsidRDefault="00D06576" w:rsidP="00D06576">
      <w:pPr>
        <w:suppressAutoHyphens/>
        <w:ind w:firstLine="709"/>
        <w:jc w:val="both"/>
        <w:rPr>
          <w:szCs w:val="20"/>
          <w:lang w:eastAsia="ar-SA"/>
        </w:rPr>
      </w:pPr>
      <w:r w:rsidRPr="00D06576">
        <w:rPr>
          <w:rFonts w:eastAsia="ArialNarrow-Bold"/>
          <w:bCs/>
          <w:lang w:val="ru-RU" w:eastAsia="ar-SA"/>
        </w:rPr>
        <w:t xml:space="preserve">Номер </w:t>
      </w:r>
      <w:proofErr w:type="spellStart"/>
      <w:r w:rsidRPr="00D06576">
        <w:rPr>
          <w:rFonts w:eastAsia="ArialNarrow-Bold"/>
          <w:bCs/>
          <w:lang w:val="ru-RU" w:eastAsia="ar-SA"/>
        </w:rPr>
        <w:t>надокумента</w:t>
      </w:r>
      <w:proofErr w:type="spellEnd"/>
      <w:r w:rsidRPr="00D06576">
        <w:rPr>
          <w:rFonts w:eastAsia="ArialNarrow-Bold"/>
          <w:bCs/>
          <w:lang w:val="ru-RU" w:eastAsia="ar-SA"/>
        </w:rPr>
        <w:t xml:space="preserve">, дата, </w:t>
      </w:r>
      <w:proofErr w:type="spellStart"/>
      <w:r w:rsidRPr="00D06576">
        <w:rPr>
          <w:rFonts w:eastAsia="ArialNarrow-Bold"/>
          <w:bCs/>
          <w:lang w:val="ru-RU" w:eastAsia="ar-SA"/>
        </w:rPr>
        <w:t>място</w:t>
      </w:r>
      <w:proofErr w:type="spellEnd"/>
      <w:r w:rsidRPr="00D06576">
        <w:rPr>
          <w:rFonts w:eastAsia="ArialNarrow-Bold"/>
          <w:bCs/>
          <w:lang w:val="ru-RU" w:eastAsia="ar-SA"/>
        </w:rPr>
        <w:t>, като</w:t>
      </w:r>
      <w:r w:rsidRPr="00D06576">
        <w:rPr>
          <w:rFonts w:eastAsia="ArialNarrow-Italic"/>
          <w:iCs/>
          <w:lang w:val="ru-RU" w:eastAsia="ar-SA"/>
        </w:rPr>
        <w:t xml:space="preserve">в </w:t>
      </w:r>
      <w:proofErr w:type="spellStart"/>
      <w:r w:rsidRPr="00D06576">
        <w:rPr>
          <w:rFonts w:eastAsia="ArialNarrow-Italic"/>
          <w:iCs/>
          <w:lang w:val="ru-RU" w:eastAsia="ar-SA"/>
        </w:rPr>
        <w:t>описателната</w:t>
      </w:r>
      <w:proofErr w:type="spellEnd"/>
      <w:r w:rsidRPr="00D06576">
        <w:rPr>
          <w:rFonts w:eastAsia="ArialNarrow-Italic"/>
          <w:iCs/>
          <w:lang w:val="ru-RU" w:eastAsia="ar-SA"/>
        </w:rPr>
        <w:t xml:space="preserve"> част </w:t>
      </w:r>
      <w:proofErr w:type="spellStart"/>
      <w:r w:rsidRPr="00D06576">
        <w:rPr>
          <w:rFonts w:eastAsia="ArialNarrow-Italic"/>
          <w:iCs/>
          <w:lang w:val="ru-RU" w:eastAsia="ar-SA"/>
        </w:rPr>
        <w:t>следва</w:t>
      </w:r>
      <w:proofErr w:type="spellEnd"/>
      <w:r w:rsidRPr="00D06576">
        <w:rPr>
          <w:rFonts w:eastAsia="ArialNarrow-Italic"/>
          <w:iCs/>
          <w:lang w:val="ru-RU" w:eastAsia="ar-SA"/>
        </w:rPr>
        <w:t xml:space="preserve"> да </w:t>
      </w:r>
      <w:proofErr w:type="spellStart"/>
      <w:r w:rsidRPr="00D06576">
        <w:rPr>
          <w:rFonts w:eastAsia="ArialNarrow-Italic"/>
          <w:iCs/>
          <w:lang w:val="ru-RU" w:eastAsia="ar-SA"/>
        </w:rPr>
        <w:t>впишеследният</w:t>
      </w:r>
      <w:proofErr w:type="spellEnd"/>
      <w:r w:rsidRPr="00D06576">
        <w:rPr>
          <w:rFonts w:eastAsia="ArialNarrow-Italic"/>
          <w:iCs/>
          <w:lang w:val="ru-RU" w:eastAsia="ar-SA"/>
        </w:rPr>
        <w:t xml:space="preserve"> текст: </w:t>
      </w:r>
      <w:r w:rsidRPr="00D06576">
        <w:rPr>
          <w:i/>
          <w:lang w:eastAsia="ar-SA"/>
        </w:rPr>
        <w:t>”</w:t>
      </w:r>
      <w:r w:rsidRPr="00D06576">
        <w:rPr>
          <w:rFonts w:eastAsia="ArialNarrow-Bold"/>
          <w:bCs/>
          <w:i/>
          <w:lang w:eastAsia="ar-SA"/>
        </w:rPr>
        <w:t xml:space="preserve">Разходът е по проект </w:t>
      </w:r>
      <w:r w:rsidRPr="00D06576">
        <w:rPr>
          <w:lang w:eastAsia="ar-SA"/>
        </w:rPr>
        <w:t>„</w:t>
      </w:r>
      <w:r w:rsidRPr="00D06576">
        <w:rPr>
          <w:i/>
          <w:lang w:eastAsia="ar-SA"/>
        </w:rPr>
        <w:t xml:space="preserve">Кризисен център на територията на Община Русе за жертви на домашно насилие и насилие, основано на полов признак и предоставяне на услуги в него“, финансиран по договор за БФП </w:t>
      </w:r>
      <w:r w:rsidRPr="00D06576">
        <w:rPr>
          <w:lang w:eastAsia="ar-SA"/>
        </w:rPr>
        <w:t xml:space="preserve">№ 812108-59 от 18.08.2015 год., </w:t>
      </w:r>
      <w:r w:rsidRPr="00D06576">
        <w:rPr>
          <w:i/>
          <w:iCs/>
          <w:lang w:eastAsia="ar-SA"/>
        </w:rPr>
        <w:t>Програма BG12 на НФМ 2009 – 2014.</w:t>
      </w:r>
    </w:p>
    <w:p w:rsidR="00D06576" w:rsidRPr="00D06576" w:rsidRDefault="00D06576" w:rsidP="00D06576">
      <w:pPr>
        <w:suppressAutoHyphens/>
        <w:jc w:val="both"/>
        <w:rPr>
          <w:szCs w:val="20"/>
          <w:lang w:eastAsia="ar-SA"/>
        </w:rPr>
      </w:pPr>
      <w:r w:rsidRPr="00D06576">
        <w:rPr>
          <w:szCs w:val="20"/>
          <w:lang w:eastAsia="ar-SA"/>
        </w:rPr>
        <w:t xml:space="preserve">         3.</w:t>
      </w:r>
      <w:proofErr w:type="spellStart"/>
      <w:r w:rsidRPr="00D06576">
        <w:rPr>
          <w:szCs w:val="20"/>
          <w:lang w:eastAsia="ar-SA"/>
        </w:rPr>
        <w:t>3</w:t>
      </w:r>
      <w:proofErr w:type="spellEnd"/>
      <w:r w:rsidRPr="00D06576">
        <w:rPr>
          <w:szCs w:val="20"/>
          <w:lang w:eastAsia="ar-SA"/>
        </w:rPr>
        <w:t xml:space="preserve">. ВЪЗЛОЖИТЕЛЯТ се задължава да определи длъжностно лице, което да бъде отговорно за приемането на техниката от ИЗПЪЛНИТЕЛЯ. </w:t>
      </w:r>
    </w:p>
    <w:p w:rsidR="00D06576" w:rsidRPr="00D06576" w:rsidRDefault="00D06576" w:rsidP="00D06576">
      <w:pPr>
        <w:suppressAutoHyphens/>
        <w:ind w:firstLine="567"/>
        <w:jc w:val="both"/>
        <w:rPr>
          <w:lang w:eastAsia="ar-SA"/>
        </w:rPr>
      </w:pPr>
      <w:r w:rsidRPr="00D06576">
        <w:rPr>
          <w:szCs w:val="20"/>
          <w:lang w:eastAsia="ar-SA"/>
        </w:rPr>
        <w:t xml:space="preserve">3.4.  </w:t>
      </w:r>
      <w:r w:rsidRPr="00D06576">
        <w:rPr>
          <w:lang w:eastAsia="ar-SA"/>
        </w:rPr>
        <w:t>Плащанията по 3.1 се извършват с платежно нареждане по сметка на ИЗПЪЛНИТЕЛЯ, както следва:</w:t>
      </w:r>
    </w:p>
    <w:p w:rsidR="00D06576" w:rsidRPr="00D06576" w:rsidRDefault="00D06576" w:rsidP="00D06576">
      <w:pPr>
        <w:suppressAutoHyphens/>
        <w:ind w:firstLine="709"/>
        <w:jc w:val="both"/>
        <w:rPr>
          <w:lang w:eastAsia="ar-SA"/>
        </w:rPr>
      </w:pPr>
      <w:r w:rsidRPr="00D06576">
        <w:rPr>
          <w:lang w:eastAsia="ar-SA"/>
        </w:rPr>
        <w:t>Банка: ...................................</w:t>
      </w:r>
    </w:p>
    <w:p w:rsidR="00D06576" w:rsidRPr="00D06576" w:rsidRDefault="00D06576" w:rsidP="00D06576">
      <w:pPr>
        <w:suppressAutoHyphens/>
        <w:ind w:firstLine="709"/>
        <w:jc w:val="both"/>
        <w:rPr>
          <w:lang w:eastAsia="ar-SA"/>
        </w:rPr>
      </w:pPr>
      <w:r w:rsidRPr="00D06576">
        <w:rPr>
          <w:lang w:eastAsia="ar-SA"/>
        </w:rPr>
        <w:t>BIC: ...............................</w:t>
      </w:r>
    </w:p>
    <w:p w:rsidR="00D06576" w:rsidRPr="00D06576" w:rsidRDefault="00D06576" w:rsidP="00D06576">
      <w:pPr>
        <w:suppressAutoHyphens/>
        <w:ind w:firstLine="709"/>
        <w:jc w:val="both"/>
        <w:rPr>
          <w:lang w:eastAsia="ar-SA"/>
        </w:rPr>
      </w:pPr>
      <w:r w:rsidRPr="00D06576">
        <w:rPr>
          <w:lang w:eastAsia="ar-SA"/>
        </w:rPr>
        <w:t>IBAN: ..................................</w:t>
      </w:r>
    </w:p>
    <w:p w:rsidR="00D06576" w:rsidRPr="00D06576" w:rsidRDefault="00D06576" w:rsidP="00D06576">
      <w:pPr>
        <w:suppressAutoHyphens/>
        <w:ind w:firstLine="709"/>
        <w:jc w:val="both"/>
        <w:rPr>
          <w:lang w:eastAsia="ar-SA"/>
        </w:rPr>
      </w:pPr>
      <w:r w:rsidRPr="00D06576">
        <w:rPr>
          <w:lang w:eastAsia="ar-SA"/>
        </w:rPr>
        <w:t>3.5.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D06576" w:rsidRPr="00D06576" w:rsidRDefault="00D06576" w:rsidP="00D06576">
      <w:pPr>
        <w:suppressAutoHyphens/>
        <w:ind w:firstLine="708"/>
        <w:jc w:val="both"/>
        <w:rPr>
          <w:lang w:eastAsia="ar-SA"/>
        </w:rPr>
      </w:pPr>
      <w:r w:rsidRPr="00D06576">
        <w:rPr>
          <w:lang w:eastAsia="ar-SA"/>
        </w:rPr>
        <w:t>Банка: „</w:t>
      </w:r>
      <w:proofErr w:type="spellStart"/>
      <w:r w:rsidRPr="00D06576">
        <w:rPr>
          <w:lang w:eastAsia="ar-SA"/>
        </w:rPr>
        <w:t>Инвестбанк</w:t>
      </w:r>
      <w:proofErr w:type="spellEnd"/>
      <w:r w:rsidRPr="00D06576">
        <w:rPr>
          <w:lang w:eastAsia="ar-SA"/>
        </w:rPr>
        <w:t>“ АД</w:t>
      </w:r>
    </w:p>
    <w:p w:rsidR="00D06576" w:rsidRPr="00D06576" w:rsidRDefault="00D06576" w:rsidP="00D06576">
      <w:pPr>
        <w:suppressAutoHyphens/>
        <w:ind w:firstLine="708"/>
        <w:jc w:val="both"/>
        <w:rPr>
          <w:lang w:eastAsia="ar-SA"/>
        </w:rPr>
      </w:pPr>
      <w:r w:rsidRPr="00D06576">
        <w:rPr>
          <w:lang w:eastAsia="ar-SA"/>
        </w:rPr>
        <w:t>BIC:  IORTBGSF</w:t>
      </w:r>
    </w:p>
    <w:p w:rsidR="00D06576" w:rsidRPr="00D06576" w:rsidRDefault="00D06576" w:rsidP="00D06576">
      <w:pPr>
        <w:tabs>
          <w:tab w:val="left" w:pos="12"/>
          <w:tab w:val="left" w:pos="322"/>
          <w:tab w:val="left" w:pos="372"/>
        </w:tabs>
        <w:suppressAutoHyphens/>
        <w:jc w:val="both"/>
        <w:rPr>
          <w:szCs w:val="20"/>
          <w:lang w:eastAsia="ar-SA"/>
        </w:rPr>
      </w:pPr>
      <w:r w:rsidRPr="00D06576">
        <w:rPr>
          <w:lang w:eastAsia="ar-SA"/>
        </w:rPr>
        <w:tab/>
      </w:r>
      <w:r w:rsidRPr="00D06576">
        <w:rPr>
          <w:lang w:eastAsia="ar-SA"/>
        </w:rPr>
        <w:tab/>
      </w:r>
      <w:r w:rsidRPr="00D06576">
        <w:rPr>
          <w:lang w:eastAsia="ar-SA"/>
        </w:rPr>
        <w:tab/>
      </w:r>
      <w:r w:rsidRPr="00D06576">
        <w:rPr>
          <w:lang w:eastAsia="ar-SA"/>
        </w:rPr>
        <w:tab/>
        <w:t>IBAN: BG46IORT73793100030000</w:t>
      </w:r>
    </w:p>
    <w:p w:rsidR="00D06576" w:rsidRPr="00D06576" w:rsidRDefault="00D06576" w:rsidP="00D06576">
      <w:pPr>
        <w:tabs>
          <w:tab w:val="left" w:pos="567"/>
        </w:tabs>
        <w:suppressAutoHyphens/>
        <w:jc w:val="both"/>
        <w:rPr>
          <w:szCs w:val="20"/>
          <w:lang w:eastAsia="ar-SA"/>
        </w:rPr>
      </w:pPr>
    </w:p>
    <w:p w:rsidR="00D06576" w:rsidRPr="00D06576" w:rsidRDefault="00D06576" w:rsidP="00D06576">
      <w:pPr>
        <w:suppressAutoHyphens/>
        <w:ind w:firstLine="709"/>
        <w:jc w:val="both"/>
        <w:rPr>
          <w:b/>
          <w:szCs w:val="20"/>
          <w:lang w:eastAsia="ar-SA"/>
        </w:rPr>
      </w:pPr>
      <w:r w:rsidRPr="00D06576">
        <w:rPr>
          <w:szCs w:val="20"/>
          <w:lang w:eastAsia="ar-SA"/>
        </w:rPr>
        <w:tab/>
      </w:r>
    </w:p>
    <w:p w:rsidR="00D06576" w:rsidRPr="00D06576" w:rsidRDefault="00D06576" w:rsidP="00D06576">
      <w:pPr>
        <w:suppressAutoHyphens/>
        <w:spacing w:after="120"/>
        <w:jc w:val="center"/>
        <w:rPr>
          <w:szCs w:val="20"/>
          <w:lang w:eastAsia="ar-SA"/>
        </w:rPr>
      </w:pPr>
      <w:r w:rsidRPr="00D06576">
        <w:rPr>
          <w:b/>
          <w:szCs w:val="20"/>
          <w:lang w:eastAsia="ar-SA"/>
        </w:rPr>
        <w:t>ІV. ПРАВА И ЗАДЪЛЖЕНИЯ НА ИЗПЪЛНИТЕЛЯ</w:t>
      </w:r>
    </w:p>
    <w:p w:rsidR="00D06576" w:rsidRPr="00D06576" w:rsidRDefault="00D06576" w:rsidP="00D06576">
      <w:pPr>
        <w:suppressAutoHyphens/>
        <w:ind w:firstLine="720"/>
        <w:jc w:val="both"/>
        <w:rPr>
          <w:szCs w:val="20"/>
          <w:lang w:eastAsia="ar-SA"/>
        </w:rPr>
      </w:pPr>
      <w:r w:rsidRPr="00D06576">
        <w:rPr>
          <w:szCs w:val="20"/>
          <w:lang w:eastAsia="ar-SA"/>
        </w:rPr>
        <w:t>4.1. ИЗПЪЛНИТЕЛЯТ, след коректно изпълнение на доставката, има право да получи договореното възнаграждение по т.3.1, съгласно условията на т.3.</w:t>
      </w:r>
      <w:proofErr w:type="spellStart"/>
      <w:r w:rsidRPr="00D06576">
        <w:rPr>
          <w:szCs w:val="20"/>
          <w:lang w:eastAsia="ar-SA"/>
        </w:rPr>
        <w:t>3</w:t>
      </w:r>
      <w:proofErr w:type="spellEnd"/>
      <w:r w:rsidRPr="00D06576">
        <w:rPr>
          <w:szCs w:val="20"/>
          <w:lang w:eastAsia="ar-SA"/>
        </w:rPr>
        <w:t>.</w:t>
      </w:r>
    </w:p>
    <w:p w:rsidR="00D06576" w:rsidRPr="00D06576" w:rsidRDefault="00D06576" w:rsidP="00D06576">
      <w:pPr>
        <w:suppressAutoHyphens/>
        <w:ind w:firstLine="720"/>
        <w:jc w:val="both"/>
        <w:rPr>
          <w:szCs w:val="20"/>
          <w:lang w:eastAsia="ar-SA"/>
        </w:rPr>
      </w:pPr>
      <w:r w:rsidRPr="00D06576">
        <w:rPr>
          <w:szCs w:val="20"/>
          <w:lang w:eastAsia="ar-SA"/>
        </w:rPr>
        <w:t xml:space="preserve">4.2. ИЗПЪЛНИТЕЛЯТ е длъжен да извърши доставката с качество, технически параметри и окомплектовка, съгласно изискванията на ВЪЗЛОЖИТЕЛЯ, посочени в Техническата спецификация и Техническото предложение на ИЗПЪЛНИТЕЛЯ, представляващо Приложение № 1 към настоящия договор, както и да монтира </w:t>
      </w:r>
      <w:proofErr w:type="spellStart"/>
      <w:r w:rsidRPr="00D06576">
        <w:rPr>
          <w:szCs w:val="20"/>
          <w:lang w:eastAsia="ar-SA"/>
        </w:rPr>
        <w:t>климатиците</w:t>
      </w:r>
      <w:proofErr w:type="spellEnd"/>
      <w:r w:rsidRPr="00D06576">
        <w:rPr>
          <w:szCs w:val="20"/>
          <w:lang w:eastAsia="ar-SA"/>
        </w:rPr>
        <w:t xml:space="preserve"> и пералните машини.</w:t>
      </w:r>
    </w:p>
    <w:p w:rsidR="00D06576" w:rsidRPr="00D06576" w:rsidRDefault="00D06576" w:rsidP="00D06576">
      <w:pPr>
        <w:suppressAutoHyphens/>
        <w:autoSpaceDE w:val="0"/>
        <w:ind w:firstLine="708"/>
        <w:jc w:val="both"/>
        <w:rPr>
          <w:lang w:eastAsia="ar-SA"/>
        </w:rPr>
      </w:pPr>
      <w:r w:rsidRPr="00D06576">
        <w:rPr>
          <w:szCs w:val="20"/>
          <w:lang w:eastAsia="ar-SA"/>
        </w:rPr>
        <w:t xml:space="preserve">4.3. ИЗПЪЛНИТЕЛЯТ е длъжен да осигурява гаранционно обслужване съгласно клаузите на договора на доставеното оборудване използващо електрическа енергия а именно: </w:t>
      </w:r>
      <w:proofErr w:type="spellStart"/>
      <w:r w:rsidRPr="00D06576">
        <w:rPr>
          <w:szCs w:val="20"/>
          <w:lang w:eastAsia="ar-SA"/>
        </w:rPr>
        <w:t>климатици</w:t>
      </w:r>
      <w:proofErr w:type="spellEnd"/>
      <w:r w:rsidRPr="00D06576">
        <w:rPr>
          <w:szCs w:val="20"/>
          <w:lang w:eastAsia="ar-SA"/>
        </w:rPr>
        <w:t>, перални и сушилна машина, телевизор, ютии, прахосмукачки през времето на гаранционния срок.</w:t>
      </w:r>
    </w:p>
    <w:p w:rsidR="00D06576" w:rsidRPr="00D06576" w:rsidRDefault="00D06576" w:rsidP="00D06576">
      <w:pPr>
        <w:suppressAutoHyphens/>
        <w:autoSpaceDE w:val="0"/>
        <w:spacing w:after="20"/>
        <w:ind w:firstLine="708"/>
        <w:jc w:val="both"/>
        <w:rPr>
          <w:lang w:eastAsia="ar-SA"/>
        </w:rPr>
      </w:pPr>
      <w:r w:rsidRPr="00D06576">
        <w:rPr>
          <w:lang w:eastAsia="ar-SA"/>
        </w:rPr>
        <w:t>4.</w:t>
      </w:r>
      <w:proofErr w:type="spellStart"/>
      <w:r w:rsidRPr="00D06576">
        <w:rPr>
          <w:lang w:eastAsia="ar-SA"/>
        </w:rPr>
        <w:t>4</w:t>
      </w:r>
      <w:proofErr w:type="spellEnd"/>
      <w:r w:rsidRPr="00D06576">
        <w:rPr>
          <w:lang w:eastAsia="ar-SA"/>
        </w:rPr>
        <w:t xml:space="preserve">. ИЗПЪЛНИТЕЛЯТ,  следва да спази срока за изпълнение съгласно т.2.3. от настоящия договор. </w:t>
      </w:r>
    </w:p>
    <w:p w:rsidR="00D06576" w:rsidRPr="00D06576" w:rsidRDefault="00D06576" w:rsidP="00D06576">
      <w:pPr>
        <w:suppressAutoHyphens/>
        <w:autoSpaceDE w:val="0"/>
        <w:ind w:firstLine="708"/>
        <w:jc w:val="both"/>
        <w:rPr>
          <w:lang w:eastAsia="ar-SA"/>
        </w:rPr>
      </w:pPr>
      <w:r w:rsidRPr="00D06576">
        <w:rPr>
          <w:lang w:eastAsia="ar-SA"/>
        </w:rPr>
        <w:lastRenderedPageBreak/>
        <w:t>4.5. ИЗПЪЛНИТЕЛЯТ е длъжен да спазва условията за сервизна поддръжка, като се отзове за отстраняване на проблем на място при ВЪЗЛОЖИТЕЛЯ в срок до 1 календарен ден след получаване на сигнала.</w:t>
      </w:r>
    </w:p>
    <w:p w:rsidR="00D06576" w:rsidRPr="00D06576" w:rsidRDefault="00D06576" w:rsidP="00D06576">
      <w:pPr>
        <w:suppressAutoHyphens/>
        <w:autoSpaceDE w:val="0"/>
        <w:ind w:firstLine="708"/>
        <w:jc w:val="both"/>
        <w:rPr>
          <w:lang w:eastAsia="ar-SA"/>
        </w:rPr>
      </w:pPr>
      <w:r w:rsidRPr="00D06576">
        <w:rPr>
          <w:lang w:eastAsia="ar-SA"/>
        </w:rPr>
        <w:t xml:space="preserve">4.6. ИЗПЪЛНИТЕЛЯТ се задължава да отстранява възникнали повреди в срок от 36 часа след приемане на дефектната стока от представител на Община Русе, чрез подписване на </w:t>
      </w:r>
      <w:proofErr w:type="spellStart"/>
      <w:r w:rsidRPr="00D06576">
        <w:rPr>
          <w:lang w:eastAsia="ar-SA"/>
        </w:rPr>
        <w:t>приемо-предавателен</w:t>
      </w:r>
      <w:proofErr w:type="spellEnd"/>
      <w:r w:rsidRPr="00D06576">
        <w:rPr>
          <w:lang w:eastAsia="ar-SA"/>
        </w:rPr>
        <w:t xml:space="preserve"> протокол. При невъзможност да се отстрани повредата в посочения срок, изпълнителят е длъжен да замени </w:t>
      </w:r>
      <w:proofErr w:type="spellStart"/>
      <w:r w:rsidRPr="00D06576">
        <w:rPr>
          <w:lang w:eastAsia="ar-SA"/>
        </w:rPr>
        <w:t>дефектиралата</w:t>
      </w:r>
      <w:proofErr w:type="spellEnd"/>
      <w:r w:rsidRPr="00D06576">
        <w:rPr>
          <w:lang w:eastAsia="ar-SA"/>
        </w:rPr>
        <w:t xml:space="preserve"> стока с оборотна такава. </w:t>
      </w:r>
    </w:p>
    <w:p w:rsidR="00D06576" w:rsidRPr="00D06576" w:rsidRDefault="00D06576" w:rsidP="00D06576">
      <w:pPr>
        <w:suppressAutoHyphens/>
        <w:ind w:firstLine="709"/>
        <w:jc w:val="both"/>
        <w:rPr>
          <w:lang w:eastAsia="ar-SA"/>
        </w:rPr>
      </w:pPr>
      <w:r w:rsidRPr="00D06576">
        <w:rPr>
          <w:lang w:eastAsia="ar-SA"/>
        </w:rPr>
        <w:t xml:space="preserve">4.7. 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 Да съхранява документите съгласно правилата на Норвежкия финансов механизъм 2009 – 2014, включително регламента за неговото изпълнение. Да допуска представители на Програмния оператор, Сертифициращия орган, </w:t>
      </w:r>
      <w:proofErr w:type="spellStart"/>
      <w:r w:rsidRPr="00D06576">
        <w:rPr>
          <w:lang w:eastAsia="ar-SA"/>
        </w:rPr>
        <w:t>Одитния</w:t>
      </w:r>
      <w:proofErr w:type="spellEnd"/>
      <w:r w:rsidRPr="00D06576">
        <w:rPr>
          <w:lang w:eastAsia="ar-SA"/>
        </w:rPr>
        <w:t xml:space="preserve"> орган, ИА „ОСЕС“, Националната контактна точка – Министерски съвет /НКЗ/, Офиса на финансовия механизъм, Норвежкото МВнР и Офиса на генералния </w:t>
      </w:r>
      <w:proofErr w:type="spellStart"/>
      <w:r w:rsidRPr="00D06576">
        <w:rPr>
          <w:lang w:eastAsia="ar-SA"/>
        </w:rPr>
        <w:t>одитор</w:t>
      </w:r>
      <w:proofErr w:type="spellEnd"/>
      <w:r w:rsidRPr="00D06576">
        <w:rPr>
          <w:lang w:eastAsia="ar-SA"/>
        </w:rPr>
        <w:t xml:space="preserve"> на Норвегия, националните </w:t>
      </w:r>
      <w:proofErr w:type="spellStart"/>
      <w:r w:rsidRPr="00D06576">
        <w:rPr>
          <w:lang w:eastAsia="ar-SA"/>
        </w:rPr>
        <w:t>одитиращи</w:t>
      </w:r>
      <w:proofErr w:type="spellEnd"/>
      <w:r w:rsidRPr="00D06576">
        <w:rPr>
          <w:lang w:eastAsia="ar-SA"/>
        </w:rPr>
        <w:t xml:space="preserve"> органи, Европейската комисия, Европейската служба за борба с измамите, Европейската сметна палата и/или техни представители и външни </w:t>
      </w:r>
      <w:proofErr w:type="spellStart"/>
      <w:r w:rsidRPr="00D06576">
        <w:rPr>
          <w:lang w:eastAsia="ar-SA"/>
        </w:rPr>
        <w:t>одитори</w:t>
      </w:r>
      <w:proofErr w:type="spellEnd"/>
      <w:r w:rsidRPr="00D06576">
        <w:rPr>
          <w:lang w:eastAsia="ar-SA"/>
        </w:rPr>
        <w:t xml:space="preserve">, да проверяват, да проведат пълен одит при необходимост, въз основа на </w:t>
      </w:r>
      <w:proofErr w:type="spellStart"/>
      <w:r w:rsidRPr="00D06576">
        <w:rPr>
          <w:lang w:eastAsia="ar-SA"/>
        </w:rPr>
        <w:t>разходнооправдателните</w:t>
      </w:r>
      <w:proofErr w:type="spellEnd"/>
      <w:r w:rsidRPr="00D06576">
        <w:rPr>
          <w:lang w:eastAsia="ar-SA"/>
        </w:rPr>
        <w:t xml:space="preserve"> документи, приложени към счетоводните отчети, счетоводната документация и други документи, свързани с изпълнението и финансирането на проекта.</w:t>
      </w:r>
    </w:p>
    <w:p w:rsidR="00D06576" w:rsidRPr="00D06576" w:rsidRDefault="00D06576" w:rsidP="00D06576">
      <w:pPr>
        <w:widowControl w:val="0"/>
        <w:suppressAutoHyphens/>
        <w:ind w:firstLine="709"/>
        <w:jc w:val="both"/>
        <w:rPr>
          <w:b/>
          <w:lang w:eastAsia="ar-SA"/>
        </w:rPr>
      </w:pPr>
      <w:r w:rsidRPr="00D06576">
        <w:rPr>
          <w:lang w:eastAsia="ar-SA"/>
        </w:rPr>
        <w:t xml:space="preserve">Съгласно чл. 8.8 от Регламента, </w:t>
      </w:r>
      <w:r w:rsidRPr="00D06576">
        <w:rPr>
          <w:b/>
          <w:lang w:eastAsia="ar-SA"/>
        </w:rPr>
        <w:t>ИЗПЪЛНИТЕЛЯТ</w:t>
      </w:r>
      <w:r w:rsidRPr="00D06576">
        <w:rPr>
          <w:lang w:eastAsia="ar-SA"/>
        </w:rPr>
        <w:t xml:space="preserve"> е длъжен да съхранява всички документи, свързани с изпълнението на договора за период от минимум три години от датата на одобрението на финалния доклад на програмата от Норвежкото министерство на външните работи.</w:t>
      </w:r>
    </w:p>
    <w:p w:rsidR="00D06576" w:rsidRPr="00D06576" w:rsidRDefault="00D06576" w:rsidP="00D06576">
      <w:pPr>
        <w:widowControl w:val="0"/>
        <w:suppressAutoHyphens/>
        <w:ind w:firstLine="709"/>
        <w:jc w:val="both"/>
        <w:rPr>
          <w:b/>
          <w:lang w:eastAsia="ar-SA"/>
        </w:rPr>
      </w:pPr>
      <w:r w:rsidRPr="00D06576">
        <w:rPr>
          <w:b/>
          <w:lang w:eastAsia="ar-SA"/>
        </w:rPr>
        <w:t>ИЗПЪЛНИТЕЛЯТ</w:t>
      </w:r>
      <w:r w:rsidRPr="00D06576">
        <w:rPr>
          <w:lang w:eastAsia="ar-SA"/>
        </w:rPr>
        <w:t xml:space="preserve"> се задължава да спазва изискванията за изпълнение на мерките за информация и публичност по проекти, финансирани от Норвежкия финансов механизъм 2009 – 2014, включително да постави стикер на доставените стоки</w:t>
      </w:r>
      <w:r w:rsidRPr="00D06576">
        <w:rPr>
          <w:lang w:val="en-US" w:eastAsia="ar-SA"/>
        </w:rPr>
        <w:t xml:space="preserve">, </w:t>
      </w:r>
      <w:proofErr w:type="spellStart"/>
      <w:r w:rsidRPr="00D06576">
        <w:rPr>
          <w:lang w:val="en-US" w:eastAsia="ar-SA"/>
        </w:rPr>
        <w:t>идентифициращ</w:t>
      </w:r>
      <w:proofErr w:type="spellEnd"/>
      <w:r w:rsidRPr="00D06576">
        <w:rPr>
          <w:lang w:val="en-US" w:eastAsia="ar-SA"/>
        </w:rPr>
        <w:t xml:space="preserve">, </w:t>
      </w:r>
      <w:proofErr w:type="spellStart"/>
      <w:r w:rsidRPr="00D06576">
        <w:rPr>
          <w:lang w:val="en-US" w:eastAsia="ar-SA"/>
        </w:rPr>
        <w:t>чесъщитеса</w:t>
      </w:r>
      <w:proofErr w:type="spellEnd"/>
      <w:r w:rsidRPr="00D06576">
        <w:rPr>
          <w:lang w:val="en-US" w:eastAsia="ar-SA"/>
        </w:rPr>
        <w:t xml:space="preserve"> в </w:t>
      </w:r>
      <w:proofErr w:type="spellStart"/>
      <w:r w:rsidRPr="00D06576">
        <w:rPr>
          <w:lang w:val="en-US" w:eastAsia="ar-SA"/>
        </w:rPr>
        <w:t>изпълнениенапроекта</w:t>
      </w:r>
      <w:proofErr w:type="spellEnd"/>
      <w:r w:rsidRPr="00D06576">
        <w:rPr>
          <w:lang w:val="en-US" w:eastAsia="ar-SA"/>
        </w:rPr>
        <w:t xml:space="preserve">. </w:t>
      </w:r>
      <w:proofErr w:type="spellStart"/>
      <w:proofErr w:type="gramStart"/>
      <w:r w:rsidRPr="00D06576">
        <w:rPr>
          <w:lang w:val="en-US" w:eastAsia="ar-SA"/>
        </w:rPr>
        <w:t>Размера</w:t>
      </w:r>
      <w:proofErr w:type="spellEnd"/>
      <w:r w:rsidRPr="00D06576">
        <w:rPr>
          <w:lang w:eastAsia="ar-SA"/>
        </w:rPr>
        <w:t xml:space="preserve"> и броя на</w:t>
      </w:r>
      <w:proofErr w:type="spellStart"/>
      <w:r w:rsidRPr="00D06576">
        <w:rPr>
          <w:lang w:val="en-US" w:eastAsia="ar-SA"/>
        </w:rPr>
        <w:t>стикерите</w:t>
      </w:r>
      <w:proofErr w:type="spellEnd"/>
      <w:r w:rsidRPr="00D06576">
        <w:rPr>
          <w:lang w:val="en-US" w:eastAsia="ar-SA"/>
        </w:rPr>
        <w:t xml:space="preserve">, </w:t>
      </w:r>
      <w:proofErr w:type="spellStart"/>
      <w:r w:rsidRPr="00D06576">
        <w:rPr>
          <w:lang w:val="en-US" w:eastAsia="ar-SA"/>
        </w:rPr>
        <w:t>както</w:t>
      </w:r>
      <w:proofErr w:type="spellEnd"/>
      <w:r w:rsidRPr="00D06576">
        <w:rPr>
          <w:lang w:val="en-US" w:eastAsia="ar-SA"/>
        </w:rPr>
        <w:t xml:space="preserve"> и </w:t>
      </w:r>
      <w:proofErr w:type="spellStart"/>
      <w:r w:rsidRPr="00D06576">
        <w:rPr>
          <w:lang w:val="en-US" w:eastAsia="ar-SA"/>
        </w:rPr>
        <w:t>тяхнотосъдържаниещебъдеопределенот</w:t>
      </w:r>
      <w:proofErr w:type="spellEnd"/>
      <w:r w:rsidRPr="00D06576">
        <w:rPr>
          <w:lang w:val="en-US" w:eastAsia="ar-SA"/>
        </w:rPr>
        <w:t xml:space="preserve"> ВЪЗЛОЖИТЕЛЯ.</w:t>
      </w:r>
      <w:proofErr w:type="gramEnd"/>
    </w:p>
    <w:p w:rsidR="00D06576" w:rsidRPr="00D06576" w:rsidRDefault="00D06576" w:rsidP="00D06576">
      <w:pPr>
        <w:widowControl w:val="0"/>
        <w:suppressAutoHyphens/>
        <w:ind w:firstLine="709"/>
        <w:jc w:val="both"/>
        <w:rPr>
          <w:lang w:eastAsia="ar-SA"/>
        </w:rPr>
      </w:pPr>
      <w:r w:rsidRPr="00D06576">
        <w:rPr>
          <w:b/>
          <w:lang w:eastAsia="ar-SA"/>
        </w:rPr>
        <w:t>ИЗПЪЛНИТЕЛЯТ</w:t>
      </w:r>
      <w:r w:rsidRPr="00D06576">
        <w:rPr>
          <w:lang w:eastAsia="ar-SA"/>
        </w:rPr>
        <w:t xml:space="preserve"> се задължава да предприеме всички действия за популяризиране на факта, че проекта в рамките на който се изпълнява договора се финансира от Норвежкия финансов механизъм 2009 – 2014. В този смисъл </w:t>
      </w:r>
      <w:r w:rsidRPr="00D06576">
        <w:rPr>
          <w:b/>
          <w:lang w:eastAsia="ar-SA"/>
        </w:rPr>
        <w:t>ИЗПЪЛНИТЕЛЯТ</w:t>
      </w:r>
      <w:r w:rsidRPr="00D06576">
        <w:rPr>
          <w:lang w:eastAsia="ar-SA"/>
        </w:rPr>
        <w:t xml:space="preserve"> е длъжен да посочва финансовия принос на Норвежкия финансов механизъм 2009 – 2014. Всяка публикация, в каквато и да било форма или среда, включително Интернет, трябва да съдържа следното изявление: „Този проект е изпълнен с финансовата подкрепа на Норвежкия финансов механизъм 2009 – 2014. Цялата отговорност за съдържанието на публикацията се носи от ………………./име на изпълнителя/ и при никакви обстоятелства не може да се счита, че този документ отразява официалното становище на Кралство Норвегия, Европейския съюз и Програмния оператор.” Всяка информация, предоставяна от </w:t>
      </w:r>
      <w:r w:rsidRPr="00D06576">
        <w:rPr>
          <w:b/>
          <w:lang w:eastAsia="ar-SA"/>
        </w:rPr>
        <w:t>ИЗПЪЛНИТЕЛЯ</w:t>
      </w:r>
      <w:r w:rsidRPr="00D06576">
        <w:rPr>
          <w:lang w:eastAsia="ar-SA"/>
        </w:rPr>
        <w:t xml:space="preserve"> на конференция или семинар, трябва да конкретизира, че проектът е получил финансиране от Норвежкия финансов механизъм 2009 – 2014.</w:t>
      </w:r>
    </w:p>
    <w:p w:rsidR="00D06576" w:rsidRPr="00D06576" w:rsidRDefault="00D06576" w:rsidP="00D06576">
      <w:pPr>
        <w:suppressAutoHyphens/>
        <w:ind w:firstLine="708"/>
        <w:jc w:val="both"/>
        <w:rPr>
          <w:lang w:eastAsia="ar-SA"/>
        </w:rPr>
      </w:pPr>
      <w:r w:rsidRPr="00D06576">
        <w:rPr>
          <w:lang w:eastAsia="ar-SA"/>
        </w:rPr>
        <w:t>ИЗПЪЛНИТЕЛЯТ се задължава да изпълнява мерките и препоръките, съдържащи се в докладите от проверки на място.</w:t>
      </w:r>
    </w:p>
    <w:p w:rsidR="00D06576" w:rsidRPr="00D06576" w:rsidRDefault="00D06576" w:rsidP="00D06576">
      <w:pPr>
        <w:suppressAutoHyphens/>
        <w:ind w:firstLine="709"/>
        <w:jc w:val="both"/>
        <w:rPr>
          <w:lang w:eastAsia="ar-SA"/>
        </w:rPr>
      </w:pPr>
      <w:r w:rsidRPr="00D06576">
        <w:rPr>
          <w:lang w:eastAsia="ar-SA"/>
        </w:rPr>
        <w:lastRenderedPageBreak/>
        <w:t xml:space="preserve">4.8. ИЗПЪЛНИТЕЛЯТ сключва договор за </w:t>
      </w:r>
      <w:proofErr w:type="spellStart"/>
      <w:r w:rsidRPr="00D06576">
        <w:rPr>
          <w:lang w:eastAsia="ar-SA"/>
        </w:rPr>
        <w:t>подизпълнение</w:t>
      </w:r>
      <w:proofErr w:type="spellEnd"/>
      <w:r w:rsidRPr="00D06576">
        <w:rPr>
          <w:lang w:eastAsia="ar-SA"/>
        </w:rPr>
        <w:t xml:space="preserve"> с подизпълнителите, посочени в офертата. Сключването на договор за </w:t>
      </w:r>
      <w:proofErr w:type="spellStart"/>
      <w:r w:rsidRPr="00D06576">
        <w:rPr>
          <w:lang w:eastAsia="ar-SA"/>
        </w:rPr>
        <w:t>подизпълнение</w:t>
      </w:r>
      <w:proofErr w:type="spellEnd"/>
      <w:r w:rsidRPr="00D06576">
        <w:rPr>
          <w:lang w:eastAsia="ar-SA"/>
        </w:rPr>
        <w:t xml:space="preserve"> не освобождава </w:t>
      </w:r>
      <w:r w:rsidRPr="00D06576">
        <w:rPr>
          <w:b/>
          <w:bCs/>
          <w:lang w:eastAsia="ar-SA"/>
        </w:rPr>
        <w:t>ИЗПЪЛНИТЕЛЯТ</w:t>
      </w:r>
      <w:r w:rsidRPr="00D06576">
        <w:rPr>
          <w:lang w:eastAsia="ar-SA"/>
        </w:rPr>
        <w:t xml:space="preserve"> от отговорността му за изпълнение на настоящия договор за обществената поръчка.</w:t>
      </w:r>
    </w:p>
    <w:p w:rsidR="00D06576" w:rsidRPr="00D06576" w:rsidRDefault="00D06576" w:rsidP="00D06576">
      <w:pPr>
        <w:widowControl w:val="0"/>
        <w:suppressAutoHyphens/>
        <w:ind w:firstLine="708"/>
        <w:jc w:val="both"/>
        <w:rPr>
          <w:lang w:eastAsia="ar-SA"/>
        </w:rPr>
      </w:pPr>
      <w:r w:rsidRPr="00D06576">
        <w:rPr>
          <w:lang w:eastAsia="ar-SA"/>
        </w:rPr>
        <w:t xml:space="preserve">В срок до 3 дни от сключването на договор за </w:t>
      </w:r>
      <w:proofErr w:type="spellStart"/>
      <w:r w:rsidRPr="00D06576">
        <w:rPr>
          <w:lang w:eastAsia="ar-SA"/>
        </w:rPr>
        <w:t>подизпълнение</w:t>
      </w:r>
      <w:proofErr w:type="spellEnd"/>
      <w:r w:rsidRPr="00D06576">
        <w:rPr>
          <w:lang w:eastAsia="ar-SA"/>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D06576" w:rsidRPr="00D06576" w:rsidRDefault="00D06576" w:rsidP="00D06576">
      <w:pPr>
        <w:suppressAutoHyphens/>
        <w:ind w:firstLine="708"/>
        <w:jc w:val="both"/>
        <w:rPr>
          <w:lang w:eastAsia="ar-SA"/>
        </w:rPr>
      </w:pPr>
      <w:r w:rsidRPr="00D06576">
        <w:rPr>
          <w:lang w:eastAsia="ar-SA"/>
        </w:rPr>
        <w:t>Най-късно преди започване изпълнението на договора,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 на договора.</w:t>
      </w:r>
    </w:p>
    <w:p w:rsidR="00D06576" w:rsidRPr="00D06576" w:rsidRDefault="00D06576" w:rsidP="00D06576">
      <w:pPr>
        <w:suppressAutoHyphens/>
        <w:ind w:firstLine="709"/>
        <w:jc w:val="both"/>
        <w:rPr>
          <w:lang w:eastAsia="ar-SA"/>
        </w:rPr>
      </w:pPr>
      <w:r w:rsidRPr="00D06576">
        <w:rPr>
          <w:lang w:eastAsia="ar-SA"/>
        </w:rPr>
        <w:t>4.9. Замяна или включване на подизпълнител по време на изпълнение на договора се допуска по изключение, когато възникне необходимост, ако са изпълнени едновременно следните условия:</w:t>
      </w:r>
    </w:p>
    <w:p w:rsidR="00D06576" w:rsidRPr="00D06576" w:rsidRDefault="00D06576" w:rsidP="00D06576">
      <w:pPr>
        <w:suppressAutoHyphens/>
        <w:ind w:firstLine="709"/>
        <w:jc w:val="both"/>
        <w:rPr>
          <w:lang w:eastAsia="ar-SA"/>
        </w:rPr>
      </w:pPr>
      <w:r w:rsidRPr="00D06576">
        <w:rPr>
          <w:lang w:eastAsia="ar-SA"/>
        </w:rPr>
        <w:t>1. за новия подизпълнител не са налице основанията за отстраняване в процедурата;</w:t>
      </w:r>
    </w:p>
    <w:p w:rsidR="00D06576" w:rsidRPr="00D06576" w:rsidRDefault="00D06576" w:rsidP="00D06576">
      <w:pPr>
        <w:suppressAutoHyphens/>
        <w:ind w:firstLine="709"/>
        <w:jc w:val="both"/>
        <w:rPr>
          <w:lang w:eastAsia="ar-SA"/>
        </w:rPr>
      </w:pPr>
      <w:r w:rsidRPr="00D06576">
        <w:rPr>
          <w:lang w:eastAsia="ar-SA"/>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D06576" w:rsidRPr="00D06576" w:rsidRDefault="00D06576" w:rsidP="00D06576">
      <w:pPr>
        <w:suppressAutoHyphens/>
        <w:ind w:firstLine="709"/>
        <w:jc w:val="both"/>
        <w:rPr>
          <w:b/>
          <w:bCs/>
          <w:lang w:eastAsia="ar-SA"/>
        </w:rPr>
      </w:pPr>
      <w:r w:rsidRPr="00D06576">
        <w:rPr>
          <w:lang w:eastAsia="ar-SA"/>
        </w:rPr>
        <w:t>При замяна или включване на подизпълнител ИЗПЪЛНИТЕЛЯТ представя на Възложителя всички документи, които доказват изпълнението на посочените по-горе условия.</w:t>
      </w:r>
    </w:p>
    <w:p w:rsidR="00D06576" w:rsidRPr="00D06576" w:rsidRDefault="00D06576" w:rsidP="00D06576">
      <w:pPr>
        <w:suppressAutoHyphens/>
        <w:ind w:firstLine="709"/>
        <w:jc w:val="both"/>
        <w:rPr>
          <w:lang w:eastAsia="ar-SA"/>
        </w:rPr>
      </w:pPr>
      <w:r w:rsidRPr="00D06576">
        <w:rPr>
          <w:b/>
          <w:bCs/>
          <w:lang w:eastAsia="ar-SA"/>
        </w:rPr>
        <w:t>5. ИЗПЪЛНИТЕЛЯТ</w:t>
      </w:r>
      <w:r w:rsidRPr="00D06576">
        <w:rPr>
          <w:lang w:eastAsia="ar-SA"/>
        </w:rPr>
        <w:t xml:space="preserve"> няма право да:</w:t>
      </w:r>
    </w:p>
    <w:p w:rsidR="00D06576" w:rsidRPr="00D06576" w:rsidRDefault="00D06576" w:rsidP="00D06576">
      <w:pPr>
        <w:suppressAutoHyphens/>
        <w:ind w:firstLine="709"/>
        <w:jc w:val="both"/>
        <w:rPr>
          <w:lang w:eastAsia="ar-SA"/>
        </w:rPr>
      </w:pPr>
      <w:r w:rsidRPr="00D06576">
        <w:rPr>
          <w:lang w:eastAsia="ar-SA"/>
        </w:rPr>
        <w:t xml:space="preserve">1. сключва договор за </w:t>
      </w:r>
      <w:proofErr w:type="spellStart"/>
      <w:r w:rsidRPr="00D06576">
        <w:rPr>
          <w:lang w:eastAsia="ar-SA"/>
        </w:rPr>
        <w:t>подизпълнение</w:t>
      </w:r>
      <w:proofErr w:type="spellEnd"/>
      <w:r w:rsidRPr="00D06576">
        <w:rPr>
          <w:lang w:eastAsia="ar-SA"/>
        </w:rPr>
        <w:t xml:space="preserve"> с лице, за което са налице основания за отстраняване от процедурата;</w:t>
      </w:r>
    </w:p>
    <w:p w:rsidR="00D06576" w:rsidRPr="00D06576" w:rsidRDefault="00D06576" w:rsidP="00D06576">
      <w:pPr>
        <w:suppressAutoHyphens/>
        <w:ind w:firstLine="709"/>
        <w:jc w:val="both"/>
        <w:rPr>
          <w:lang w:eastAsia="ar-SA"/>
        </w:rPr>
      </w:pPr>
      <w:r w:rsidRPr="00D06576">
        <w:rPr>
          <w:lang w:eastAsia="ar-SA"/>
        </w:rPr>
        <w:t>2. възлага изпълнението на една или повече от дейностите, включени в предмета на настоящата обществена поръчка, на лица, които не са подизпълнители;</w:t>
      </w:r>
    </w:p>
    <w:p w:rsidR="00D06576" w:rsidRPr="00D06576" w:rsidRDefault="00D06576" w:rsidP="00D06576">
      <w:pPr>
        <w:suppressAutoHyphens/>
        <w:ind w:firstLine="709"/>
        <w:jc w:val="both"/>
        <w:rPr>
          <w:lang w:eastAsia="ar-SA"/>
        </w:rPr>
      </w:pPr>
      <w:r w:rsidRPr="00D06576">
        <w:rPr>
          <w:lang w:eastAsia="ar-SA"/>
        </w:rPr>
        <w:t>3. заменя посочен в офертата подизпълнител извън случаите посочени по-горе;</w:t>
      </w:r>
    </w:p>
    <w:p w:rsidR="00D06576" w:rsidRPr="00D06576" w:rsidRDefault="00D06576" w:rsidP="00D06576">
      <w:pPr>
        <w:suppressAutoHyphens/>
        <w:ind w:firstLine="709"/>
        <w:jc w:val="both"/>
        <w:rPr>
          <w:lang w:eastAsia="ar-SA"/>
        </w:rPr>
      </w:pPr>
      <w:r w:rsidRPr="00D06576">
        <w:rPr>
          <w:lang w:eastAsia="ar-SA"/>
        </w:rPr>
        <w:t xml:space="preserve">Подизпълнителите нямат право да </w:t>
      </w:r>
      <w:proofErr w:type="spellStart"/>
      <w:r w:rsidRPr="00D06576">
        <w:rPr>
          <w:lang w:eastAsia="ar-SA"/>
        </w:rPr>
        <w:t>превъзлагат</w:t>
      </w:r>
      <w:proofErr w:type="spellEnd"/>
      <w:r w:rsidRPr="00D06576">
        <w:rPr>
          <w:lang w:eastAsia="ar-SA"/>
        </w:rPr>
        <w:t xml:space="preserve"> една или повече от дейностите, които са включени в предмета на договора за </w:t>
      </w:r>
      <w:proofErr w:type="spellStart"/>
      <w:r w:rsidRPr="00D06576">
        <w:rPr>
          <w:lang w:eastAsia="ar-SA"/>
        </w:rPr>
        <w:t>подизпълнение</w:t>
      </w:r>
      <w:proofErr w:type="spellEnd"/>
      <w:r w:rsidRPr="00D06576">
        <w:rPr>
          <w:lang w:eastAsia="ar-SA"/>
        </w:rPr>
        <w:t>.</w:t>
      </w:r>
    </w:p>
    <w:p w:rsidR="00D06576" w:rsidRPr="00D06576" w:rsidRDefault="00D06576" w:rsidP="00D06576">
      <w:pPr>
        <w:suppressAutoHyphens/>
        <w:ind w:firstLine="709"/>
        <w:jc w:val="both"/>
        <w:rPr>
          <w:b/>
          <w:bCs/>
          <w:lang w:eastAsia="ar-SA"/>
        </w:rPr>
      </w:pPr>
      <w:r w:rsidRPr="00D06576">
        <w:rPr>
          <w:lang w:eastAsia="ar-SA"/>
        </w:rPr>
        <w:t xml:space="preserve">Не е нарушение на посочената по-горе забрана,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D06576">
        <w:rPr>
          <w:lang w:eastAsia="ar-SA"/>
        </w:rPr>
        <w:t>подизпълнение</w:t>
      </w:r>
      <w:proofErr w:type="spellEnd"/>
      <w:r w:rsidRPr="00D06576">
        <w:rPr>
          <w:lang w:eastAsia="ar-SA"/>
        </w:rPr>
        <w:t xml:space="preserve">.  </w:t>
      </w:r>
    </w:p>
    <w:p w:rsidR="00D06576" w:rsidRPr="00D06576" w:rsidRDefault="00D06576" w:rsidP="00D06576">
      <w:pPr>
        <w:suppressAutoHyphens/>
        <w:ind w:firstLine="709"/>
        <w:jc w:val="both"/>
        <w:rPr>
          <w:lang w:eastAsia="ar-SA"/>
        </w:rPr>
      </w:pPr>
      <w:r w:rsidRPr="00D06576">
        <w:rPr>
          <w:b/>
          <w:bCs/>
          <w:lang w:eastAsia="ar-SA"/>
        </w:rPr>
        <w:t>ВЪЗЛОЖИТЕЛЯТ</w:t>
      </w:r>
      <w:r w:rsidRPr="00D06576">
        <w:rPr>
          <w:lang w:eastAsia="ar-SA"/>
        </w:rPr>
        <w:t xml:space="preserve"> приема изпълнението на дейност по настоящия договор, за който </w:t>
      </w:r>
      <w:r w:rsidRPr="00D06576">
        <w:rPr>
          <w:b/>
          <w:bCs/>
          <w:lang w:eastAsia="ar-SA"/>
        </w:rPr>
        <w:t>ИЗПЪЛНИТЕЛЯТ</w:t>
      </w:r>
      <w:r w:rsidRPr="00D06576">
        <w:rPr>
          <w:lang w:eastAsia="ar-SA"/>
        </w:rPr>
        <w:t xml:space="preserve"> е сключил договор за </w:t>
      </w:r>
      <w:proofErr w:type="spellStart"/>
      <w:r w:rsidRPr="00D06576">
        <w:rPr>
          <w:lang w:eastAsia="ar-SA"/>
        </w:rPr>
        <w:t>подизпълнение</w:t>
      </w:r>
      <w:proofErr w:type="spellEnd"/>
      <w:r w:rsidRPr="00D06576">
        <w:rPr>
          <w:lang w:eastAsia="ar-SA"/>
        </w:rPr>
        <w:t xml:space="preserve">, когато е приложимо в присъствието на </w:t>
      </w:r>
      <w:r w:rsidRPr="00D06576">
        <w:rPr>
          <w:b/>
          <w:bCs/>
          <w:lang w:eastAsia="ar-SA"/>
        </w:rPr>
        <w:t>ИЗПЪЛНИТЕЛЯ</w:t>
      </w:r>
      <w:r w:rsidRPr="00D06576">
        <w:rPr>
          <w:lang w:eastAsia="ar-SA"/>
        </w:rPr>
        <w:t xml:space="preserve"> и на подизпълнителя. </w:t>
      </w:r>
    </w:p>
    <w:p w:rsidR="00D06576" w:rsidRPr="00D06576" w:rsidRDefault="00D06576" w:rsidP="00D06576">
      <w:pPr>
        <w:suppressAutoHyphens/>
        <w:ind w:firstLine="709"/>
        <w:jc w:val="both"/>
        <w:rPr>
          <w:lang w:eastAsia="ar-SA"/>
        </w:rPr>
      </w:pPr>
      <w:r w:rsidRPr="00D06576">
        <w:rPr>
          <w:lang w:eastAsia="ar-SA"/>
        </w:rPr>
        <w:t xml:space="preserve">При приемането на работата </w:t>
      </w:r>
      <w:r w:rsidRPr="00D06576">
        <w:rPr>
          <w:b/>
          <w:bCs/>
          <w:lang w:eastAsia="ar-SA"/>
        </w:rPr>
        <w:t>ИЗПЪЛНИТЕЛЯТ</w:t>
      </w:r>
      <w:r w:rsidRPr="00D06576">
        <w:rPr>
          <w:lang w:eastAsia="ar-SA"/>
        </w:rPr>
        <w:t xml:space="preserve"> може да представи на </w:t>
      </w:r>
      <w:r w:rsidRPr="00D06576">
        <w:rPr>
          <w:b/>
          <w:bCs/>
          <w:lang w:eastAsia="ar-SA"/>
        </w:rPr>
        <w:t>ВЪЗЛОЖИТЕЛЯ</w:t>
      </w:r>
      <w:r w:rsidRPr="00D06576">
        <w:rPr>
          <w:lang w:eastAsia="ar-SA"/>
        </w:rPr>
        <w:t xml:space="preserve"> доказателства, че договорът за </w:t>
      </w:r>
      <w:proofErr w:type="spellStart"/>
      <w:r w:rsidRPr="00D06576">
        <w:rPr>
          <w:lang w:eastAsia="ar-SA"/>
        </w:rPr>
        <w:t>подизпълнение</w:t>
      </w:r>
      <w:proofErr w:type="spellEnd"/>
      <w:r w:rsidRPr="00D06576">
        <w:rPr>
          <w:lang w:eastAsia="ar-SA"/>
        </w:rPr>
        <w:t xml:space="preserve"> е прекратен, или работата или част от нея не е извършена от подизпълнителя.</w:t>
      </w:r>
    </w:p>
    <w:p w:rsidR="00D06576" w:rsidRPr="00D06576" w:rsidRDefault="00D06576" w:rsidP="00D06576">
      <w:pPr>
        <w:suppressAutoHyphens/>
        <w:ind w:firstLine="708"/>
        <w:jc w:val="both"/>
        <w:rPr>
          <w:lang w:eastAsia="ar-SA"/>
        </w:rPr>
      </w:pPr>
    </w:p>
    <w:p w:rsidR="00D06576" w:rsidRPr="00D06576" w:rsidRDefault="00D06576" w:rsidP="00D06576">
      <w:pPr>
        <w:suppressAutoHyphens/>
        <w:spacing w:after="120"/>
        <w:jc w:val="center"/>
        <w:rPr>
          <w:szCs w:val="20"/>
          <w:lang w:eastAsia="ar-SA"/>
        </w:rPr>
      </w:pPr>
      <w:r w:rsidRPr="00D06576">
        <w:rPr>
          <w:b/>
          <w:szCs w:val="20"/>
          <w:lang w:eastAsia="ar-SA"/>
        </w:rPr>
        <w:t>V. ПРАВА И ЗАДЪЛЖЕНИЯ НА ВЪЗЛОЖИТЕЛЯ</w:t>
      </w:r>
    </w:p>
    <w:p w:rsidR="00D06576" w:rsidRPr="00D06576" w:rsidRDefault="00D06576" w:rsidP="00D06576">
      <w:pPr>
        <w:suppressAutoHyphens/>
        <w:ind w:firstLine="720"/>
        <w:jc w:val="both"/>
        <w:rPr>
          <w:szCs w:val="20"/>
          <w:lang w:eastAsia="ar-SA"/>
        </w:rPr>
      </w:pPr>
      <w:r w:rsidRPr="00D06576">
        <w:rPr>
          <w:szCs w:val="20"/>
          <w:lang w:eastAsia="ar-SA"/>
        </w:rPr>
        <w:lastRenderedPageBreak/>
        <w:t>5.1. ВЪЗЛОЖИТЕЛЯТ има право да получи точно и качествено изпълнение на договора в съответствие с техническата спецификация.</w:t>
      </w:r>
    </w:p>
    <w:p w:rsidR="00D06576" w:rsidRPr="00D06576" w:rsidRDefault="00D06576" w:rsidP="00D06576">
      <w:pPr>
        <w:suppressAutoHyphens/>
        <w:spacing w:after="120"/>
        <w:ind w:firstLine="720"/>
        <w:jc w:val="both"/>
        <w:rPr>
          <w:szCs w:val="20"/>
          <w:lang w:eastAsia="ar-SA"/>
        </w:rPr>
      </w:pPr>
      <w:r w:rsidRPr="00D06576">
        <w:rPr>
          <w:szCs w:val="20"/>
          <w:lang w:eastAsia="ar-SA"/>
        </w:rPr>
        <w:t>5.2. Когато ИЗПЪЛНИТЕЛЯ се е отклонил от изискванията за доставката, предвидени в Техническата спецификация, респективно се е отклонил в количеството или доставените стоки са с лошо качество, ВЪЗЛОЖИТЕЛЯ има право да откаже приемането и заплащането на възнаграждението, докато ИЗПЪЛНИТЕЛЯ не изпълни своите задължения съгласно договора.</w:t>
      </w:r>
    </w:p>
    <w:p w:rsidR="00D06576" w:rsidRPr="00D06576" w:rsidRDefault="00D06576" w:rsidP="00D06576">
      <w:pPr>
        <w:suppressAutoHyphens/>
        <w:spacing w:after="120"/>
        <w:ind w:firstLine="720"/>
        <w:jc w:val="both"/>
        <w:rPr>
          <w:sz w:val="4"/>
          <w:szCs w:val="4"/>
          <w:lang w:eastAsia="ar-SA"/>
        </w:rPr>
      </w:pPr>
      <w:r w:rsidRPr="00D06576">
        <w:rPr>
          <w:szCs w:val="20"/>
          <w:lang w:eastAsia="ar-SA"/>
        </w:rPr>
        <w:t>5.3 ВЪЗЛОЖИТЕЛЯТ е длъжен да заплати уговорената в т. 3.1. цена при условията и сроковете на настоящия договор.</w:t>
      </w:r>
    </w:p>
    <w:p w:rsidR="00D06576" w:rsidRPr="00D06576" w:rsidRDefault="00D06576" w:rsidP="00D06576">
      <w:pPr>
        <w:suppressAutoHyphens/>
        <w:spacing w:after="120"/>
        <w:ind w:firstLine="720"/>
        <w:jc w:val="both"/>
        <w:rPr>
          <w:sz w:val="4"/>
          <w:szCs w:val="4"/>
          <w:lang w:eastAsia="ar-SA"/>
        </w:rPr>
      </w:pPr>
    </w:p>
    <w:p w:rsidR="00D06576" w:rsidRPr="00D06576" w:rsidRDefault="00D06576" w:rsidP="00D06576">
      <w:pPr>
        <w:suppressAutoHyphens/>
        <w:spacing w:after="120"/>
        <w:jc w:val="center"/>
        <w:rPr>
          <w:szCs w:val="20"/>
          <w:lang w:val="en-US" w:eastAsia="ar-SA"/>
        </w:rPr>
      </w:pPr>
      <w:r w:rsidRPr="00D06576">
        <w:rPr>
          <w:b/>
          <w:szCs w:val="20"/>
          <w:lang w:eastAsia="ar-SA"/>
        </w:rPr>
        <w:t xml:space="preserve">VІ. </w:t>
      </w:r>
      <w:r w:rsidRPr="00D06576">
        <w:rPr>
          <w:b/>
          <w:lang w:eastAsia="ar-SA"/>
        </w:rPr>
        <w:t>ГАРАНЦИОННИ СРОКОВЕ</w:t>
      </w:r>
      <w:r w:rsidRPr="00D06576">
        <w:rPr>
          <w:b/>
          <w:szCs w:val="20"/>
          <w:lang w:eastAsia="ar-SA"/>
        </w:rPr>
        <w:t xml:space="preserve"> И РЕКЛАМАЦИИ</w:t>
      </w:r>
    </w:p>
    <w:p w:rsidR="00D06576" w:rsidRPr="00D06576" w:rsidRDefault="00D06576" w:rsidP="00D06576">
      <w:pPr>
        <w:suppressAutoHyphens/>
        <w:spacing w:after="120"/>
        <w:ind w:firstLine="720"/>
        <w:jc w:val="both"/>
        <w:rPr>
          <w:rFonts w:eastAsia="Arial"/>
          <w:lang w:eastAsia="ar-SA"/>
        </w:rPr>
      </w:pPr>
      <w:r w:rsidRPr="00D06576">
        <w:rPr>
          <w:szCs w:val="20"/>
          <w:lang w:val="en-US" w:eastAsia="ar-SA"/>
        </w:rPr>
        <w:t>6</w:t>
      </w:r>
      <w:r w:rsidRPr="00D06576">
        <w:rPr>
          <w:szCs w:val="20"/>
          <w:lang w:eastAsia="ar-SA"/>
        </w:rPr>
        <w:t xml:space="preserve">.1. </w:t>
      </w:r>
      <w:r w:rsidRPr="00D06576">
        <w:rPr>
          <w:rFonts w:eastAsia="Arial"/>
          <w:lang w:eastAsia="ar-SA"/>
        </w:rPr>
        <w:t xml:space="preserve">Гаранционните срокове за изпълнената доставка на </w:t>
      </w:r>
      <w:proofErr w:type="spellStart"/>
      <w:r w:rsidRPr="00D06576">
        <w:rPr>
          <w:szCs w:val="20"/>
          <w:lang w:eastAsia="ar-SA"/>
        </w:rPr>
        <w:t>климатици</w:t>
      </w:r>
      <w:proofErr w:type="spellEnd"/>
      <w:r w:rsidRPr="00D06576">
        <w:rPr>
          <w:szCs w:val="20"/>
          <w:lang w:eastAsia="ar-SA"/>
        </w:rPr>
        <w:t>, перални и сушилна машина, телевизор,хладилници, ютии, прахосмукачки</w:t>
      </w:r>
      <w:r w:rsidRPr="00D06576">
        <w:rPr>
          <w:rFonts w:eastAsia="Arial"/>
          <w:lang w:eastAsia="ar-SA"/>
        </w:rPr>
        <w:t xml:space="preserve"> са 24 месеца, считано от датата на приемане на същите с </w:t>
      </w:r>
      <w:proofErr w:type="spellStart"/>
      <w:r w:rsidRPr="00D06576">
        <w:rPr>
          <w:rFonts w:eastAsia="Arial"/>
          <w:lang w:eastAsia="ar-SA"/>
        </w:rPr>
        <w:t>приемо-предавателен</w:t>
      </w:r>
      <w:proofErr w:type="spellEnd"/>
      <w:r w:rsidRPr="00D06576">
        <w:rPr>
          <w:rFonts w:eastAsia="Arial"/>
          <w:lang w:eastAsia="ar-SA"/>
        </w:rPr>
        <w:t xml:space="preserve"> протокол.</w:t>
      </w:r>
    </w:p>
    <w:p w:rsidR="00D06576" w:rsidRPr="00D06576" w:rsidRDefault="00D06576" w:rsidP="00D06576">
      <w:pPr>
        <w:suppressAutoHyphens/>
        <w:spacing w:after="120"/>
        <w:ind w:firstLine="720"/>
        <w:jc w:val="both"/>
        <w:rPr>
          <w:szCs w:val="20"/>
          <w:lang w:eastAsia="ar-SA"/>
        </w:rPr>
      </w:pPr>
      <w:r w:rsidRPr="00D06576">
        <w:rPr>
          <w:szCs w:val="20"/>
          <w:lang w:eastAsia="ar-SA"/>
        </w:rPr>
        <w:t>6.2</w:t>
      </w:r>
      <w:r w:rsidR="00174AE2">
        <w:rPr>
          <w:szCs w:val="20"/>
          <w:lang w:eastAsia="ar-SA"/>
        </w:rPr>
        <w:t xml:space="preserve">. </w:t>
      </w:r>
      <w:r w:rsidRPr="00D06576">
        <w:rPr>
          <w:szCs w:val="20"/>
          <w:lang w:eastAsia="ar-SA"/>
        </w:rPr>
        <w:t xml:space="preserve">Гаранционните срокове започват да текат от момента на подписване на приемателно-предавателния протокол. </w:t>
      </w:r>
    </w:p>
    <w:p w:rsidR="00D06576" w:rsidRPr="00D06576" w:rsidRDefault="00D06576" w:rsidP="00D06576">
      <w:pPr>
        <w:suppressAutoHyphens/>
        <w:spacing w:after="120"/>
        <w:ind w:firstLine="720"/>
        <w:jc w:val="both"/>
        <w:rPr>
          <w:szCs w:val="20"/>
          <w:lang w:eastAsia="ar-SA"/>
        </w:rPr>
      </w:pPr>
      <w:r w:rsidRPr="00D06576">
        <w:rPr>
          <w:szCs w:val="20"/>
          <w:lang w:eastAsia="ar-SA"/>
        </w:rPr>
        <w:t>6.3. Всички дефекти, появили се в гаранционния срок, които не са причинени от неправилно действие на служители на ВЪЗЛОЖИТЕЛЯ, се отстраняват от и за сметка на ИЗПЪЛНИТЕЛЯ. Гаранционните срокове не текат през времето през което са отстранявани повреди.</w:t>
      </w:r>
    </w:p>
    <w:p w:rsidR="00D06576" w:rsidRPr="00D06576" w:rsidRDefault="00D06576" w:rsidP="00D06576">
      <w:pPr>
        <w:suppressAutoHyphens/>
        <w:spacing w:after="120"/>
        <w:ind w:firstLine="720"/>
        <w:jc w:val="both"/>
        <w:rPr>
          <w:b/>
          <w:sz w:val="10"/>
          <w:szCs w:val="10"/>
          <w:lang w:eastAsia="ar-SA"/>
        </w:rPr>
      </w:pPr>
    </w:p>
    <w:p w:rsidR="00D06576" w:rsidRPr="00D06576" w:rsidRDefault="00D06576" w:rsidP="00D06576">
      <w:pPr>
        <w:tabs>
          <w:tab w:val="left" w:pos="9356"/>
        </w:tabs>
        <w:suppressAutoHyphens/>
        <w:ind w:right="16" w:firstLine="708"/>
        <w:jc w:val="both"/>
        <w:rPr>
          <w:b/>
          <w:sz w:val="10"/>
          <w:szCs w:val="10"/>
          <w:lang w:eastAsia="ar-SA"/>
        </w:rPr>
      </w:pPr>
    </w:p>
    <w:p w:rsidR="00D06576" w:rsidRPr="00D06576" w:rsidRDefault="00D06576" w:rsidP="00D06576">
      <w:pPr>
        <w:suppressAutoHyphens/>
        <w:spacing w:after="120"/>
        <w:jc w:val="center"/>
        <w:rPr>
          <w:szCs w:val="20"/>
          <w:lang w:eastAsia="ar-SA"/>
        </w:rPr>
      </w:pPr>
      <w:r w:rsidRPr="00D06576">
        <w:rPr>
          <w:b/>
          <w:szCs w:val="20"/>
          <w:lang w:val="en-US" w:eastAsia="ar-SA"/>
        </w:rPr>
        <w:t>VII</w:t>
      </w:r>
      <w:r w:rsidRPr="00D06576">
        <w:rPr>
          <w:b/>
          <w:szCs w:val="20"/>
          <w:lang w:eastAsia="ar-SA"/>
        </w:rPr>
        <w:t>. НЕУСТОЙКИ</w:t>
      </w:r>
    </w:p>
    <w:p w:rsidR="00D06576" w:rsidRPr="00D06576" w:rsidRDefault="00D06576" w:rsidP="00D06576">
      <w:pPr>
        <w:suppressAutoHyphens/>
        <w:spacing w:after="120"/>
        <w:ind w:firstLine="720"/>
        <w:jc w:val="both"/>
        <w:rPr>
          <w:szCs w:val="20"/>
          <w:lang w:val="en-US" w:eastAsia="ar-SA"/>
        </w:rPr>
      </w:pPr>
      <w:r w:rsidRPr="00D06576">
        <w:rPr>
          <w:szCs w:val="20"/>
          <w:lang w:eastAsia="ar-SA"/>
        </w:rPr>
        <w:t>7.</w:t>
      </w:r>
      <w:r w:rsidRPr="00D06576">
        <w:rPr>
          <w:szCs w:val="20"/>
          <w:lang w:val="en-US" w:eastAsia="ar-SA"/>
        </w:rPr>
        <w:t>1</w:t>
      </w:r>
      <w:r w:rsidRPr="00D06576">
        <w:rPr>
          <w:szCs w:val="20"/>
          <w:lang w:eastAsia="ar-SA"/>
        </w:rPr>
        <w:t>.</w:t>
      </w:r>
      <w:r w:rsidRPr="00D06576">
        <w:rPr>
          <w:rFonts w:eastAsia="Batang"/>
          <w:lang w:eastAsia="ar-SA"/>
        </w:rPr>
        <w:t xml:space="preserve"> </w:t>
      </w:r>
      <w:r w:rsidRPr="00D06576">
        <w:rPr>
          <w:szCs w:val="20"/>
          <w:lang w:eastAsia="ar-SA"/>
        </w:rPr>
        <w:t xml:space="preserve">При забава, ИЗПЪЛНИТЕЛЯТ дължи на ВЪЗЛОЖИТЕЛЯ неустойка в размер на 0,1 на сто за всеки ден забава. </w:t>
      </w:r>
    </w:p>
    <w:p w:rsidR="00D06576" w:rsidRPr="00D06576" w:rsidRDefault="00D06576" w:rsidP="00D06576">
      <w:pPr>
        <w:suppressAutoHyphens/>
        <w:spacing w:after="120"/>
        <w:ind w:firstLine="720"/>
        <w:jc w:val="both"/>
        <w:rPr>
          <w:szCs w:val="20"/>
          <w:lang w:eastAsia="ar-SA"/>
        </w:rPr>
      </w:pPr>
      <w:r w:rsidRPr="00D06576">
        <w:rPr>
          <w:szCs w:val="20"/>
          <w:lang w:val="en-US" w:eastAsia="ar-SA"/>
        </w:rPr>
        <w:t>7.</w:t>
      </w:r>
      <w:r w:rsidR="0069270C">
        <w:rPr>
          <w:szCs w:val="20"/>
          <w:lang w:eastAsia="ar-SA"/>
        </w:rPr>
        <w:t>2</w:t>
      </w:r>
      <w:r w:rsidRPr="00D06576">
        <w:rPr>
          <w:szCs w:val="20"/>
          <w:lang w:val="en-US" w:eastAsia="ar-SA"/>
        </w:rPr>
        <w:t>.</w:t>
      </w:r>
      <w:r w:rsidRPr="00D06576">
        <w:rPr>
          <w:szCs w:val="20"/>
          <w:lang w:eastAsia="ar-SA"/>
        </w:rPr>
        <w:t xml:space="preserve"> При пълно неизпълнение на договорните задължения, ИЗПЪЛНИТЕЛЯТ дължи на ВЪЗЛОЖИТЕЛЯ неустойка в размер на 20 на сто от стойността на договора.</w:t>
      </w:r>
    </w:p>
    <w:p w:rsidR="00D06576" w:rsidRPr="00D06576" w:rsidRDefault="00D06576" w:rsidP="00D06576">
      <w:pPr>
        <w:suppressAutoHyphens/>
        <w:spacing w:after="120"/>
        <w:ind w:firstLine="709"/>
        <w:jc w:val="both"/>
        <w:rPr>
          <w:sz w:val="10"/>
          <w:szCs w:val="10"/>
          <w:lang w:eastAsia="ar-SA"/>
        </w:rPr>
      </w:pPr>
      <w:r w:rsidRPr="00D06576">
        <w:rPr>
          <w:szCs w:val="20"/>
          <w:lang w:eastAsia="ar-SA"/>
        </w:rPr>
        <w:t>7.</w:t>
      </w:r>
      <w:r w:rsidR="0069270C">
        <w:rPr>
          <w:szCs w:val="20"/>
          <w:lang w:eastAsia="ar-SA"/>
        </w:rPr>
        <w:t>3</w:t>
      </w:r>
      <w:r w:rsidRPr="00D06576">
        <w:rPr>
          <w:szCs w:val="20"/>
          <w:lang w:eastAsia="ar-SA"/>
        </w:rPr>
        <w:t>. Страната, която е понесла щети от виновното неизпълнение на договорените задължения може да търси и по-големи вреди.</w:t>
      </w:r>
    </w:p>
    <w:p w:rsidR="00D06576" w:rsidRPr="00D06576" w:rsidRDefault="00D06576" w:rsidP="00D06576">
      <w:pPr>
        <w:suppressAutoHyphens/>
        <w:spacing w:after="120"/>
        <w:ind w:firstLine="720"/>
        <w:jc w:val="both"/>
        <w:rPr>
          <w:sz w:val="10"/>
          <w:szCs w:val="10"/>
          <w:lang w:eastAsia="ar-SA"/>
        </w:rPr>
      </w:pPr>
    </w:p>
    <w:p w:rsidR="00D06576" w:rsidRPr="00D06576" w:rsidRDefault="00D06576" w:rsidP="00D06576">
      <w:pPr>
        <w:tabs>
          <w:tab w:val="left" w:pos="1134"/>
        </w:tabs>
        <w:suppressAutoHyphens/>
        <w:spacing w:after="120"/>
        <w:jc w:val="center"/>
        <w:rPr>
          <w:szCs w:val="20"/>
          <w:lang w:val="en-US" w:eastAsia="ar-SA"/>
        </w:rPr>
      </w:pPr>
      <w:proofErr w:type="gramStart"/>
      <w:r w:rsidRPr="00D06576">
        <w:rPr>
          <w:b/>
          <w:szCs w:val="20"/>
          <w:lang w:val="en-US" w:eastAsia="ar-SA"/>
        </w:rPr>
        <w:t>VІІІ</w:t>
      </w:r>
      <w:r w:rsidRPr="00D06576">
        <w:rPr>
          <w:b/>
          <w:szCs w:val="20"/>
          <w:lang w:eastAsia="ar-SA"/>
        </w:rPr>
        <w:t>.</w:t>
      </w:r>
      <w:proofErr w:type="gramEnd"/>
      <w:r w:rsidRPr="00D06576">
        <w:rPr>
          <w:b/>
          <w:szCs w:val="20"/>
          <w:lang w:eastAsia="ar-SA"/>
        </w:rPr>
        <w:t xml:space="preserve"> ОТПАДАНЕ НА ОТГОВОРНОСТТА ПРИ ФОРСМАЖОРНИ ОБСТОЯТЕЛСТВА</w:t>
      </w:r>
    </w:p>
    <w:p w:rsidR="00D06576" w:rsidRPr="00D06576" w:rsidRDefault="00D06576" w:rsidP="00D06576">
      <w:pPr>
        <w:suppressAutoHyphens/>
        <w:spacing w:after="120"/>
        <w:ind w:firstLine="720"/>
        <w:jc w:val="both"/>
        <w:rPr>
          <w:szCs w:val="20"/>
          <w:lang w:val="en-US" w:eastAsia="ar-SA"/>
        </w:rPr>
      </w:pPr>
      <w:r w:rsidRPr="00D06576">
        <w:rPr>
          <w:szCs w:val="20"/>
          <w:lang w:val="en-US" w:eastAsia="ar-SA"/>
        </w:rPr>
        <w:t>8</w:t>
      </w:r>
      <w:r w:rsidRPr="00D06576">
        <w:rPr>
          <w:szCs w:val="20"/>
          <w:lang w:eastAsia="ar-SA"/>
        </w:rPr>
        <w:t xml:space="preserve">.1. Страните се освобождават от отговорност при частично или пълно неизпълнение на договорните задължения, когато причината за </w:t>
      </w:r>
      <w:proofErr w:type="spellStart"/>
      <w:r w:rsidRPr="00D06576">
        <w:rPr>
          <w:szCs w:val="20"/>
          <w:lang w:eastAsia="ar-SA"/>
        </w:rPr>
        <w:t>форсмажора</w:t>
      </w:r>
      <w:proofErr w:type="spellEnd"/>
      <w:r w:rsidRPr="00D06576">
        <w:rPr>
          <w:szCs w:val="20"/>
          <w:lang w:eastAsia="ar-SA"/>
        </w:rPr>
        <w:t xml:space="preserve"> са обстоятелства (природни бедствия, пожар, война, стачка), върху които те нямат влияние.</w:t>
      </w:r>
    </w:p>
    <w:p w:rsidR="00D06576" w:rsidRPr="00D06576" w:rsidRDefault="00D06576" w:rsidP="00D06576">
      <w:pPr>
        <w:suppressAutoHyphens/>
        <w:spacing w:after="120"/>
        <w:ind w:firstLine="720"/>
        <w:jc w:val="both"/>
        <w:rPr>
          <w:szCs w:val="20"/>
          <w:lang w:val="en-US" w:eastAsia="ar-SA"/>
        </w:rPr>
      </w:pPr>
      <w:r w:rsidRPr="00D06576">
        <w:rPr>
          <w:szCs w:val="20"/>
          <w:lang w:val="en-US" w:eastAsia="ar-SA"/>
        </w:rPr>
        <w:t>8</w:t>
      </w:r>
      <w:r w:rsidRPr="00D06576">
        <w:rPr>
          <w:szCs w:val="20"/>
          <w:lang w:eastAsia="ar-SA"/>
        </w:rPr>
        <w:t>.2. За настъпилите форсмажорни обстоятелства страната, която се позовава на тях трябва да изпрати на другата страна незабавно писмено съобщение, в което се посочва и причинната връзка между неизпълнението на договора и форсмажорното обстоятелство.</w:t>
      </w:r>
    </w:p>
    <w:p w:rsidR="00D06576" w:rsidRPr="00D06576" w:rsidRDefault="00D06576" w:rsidP="00D06576">
      <w:pPr>
        <w:suppressAutoHyphens/>
        <w:spacing w:after="120"/>
        <w:ind w:firstLine="720"/>
        <w:jc w:val="both"/>
        <w:rPr>
          <w:szCs w:val="20"/>
          <w:lang w:val="en-US" w:eastAsia="ar-SA"/>
        </w:rPr>
      </w:pPr>
      <w:r w:rsidRPr="00D06576">
        <w:rPr>
          <w:szCs w:val="20"/>
          <w:lang w:val="en-US" w:eastAsia="ar-SA"/>
        </w:rPr>
        <w:t>8</w:t>
      </w:r>
      <w:r w:rsidRPr="00D06576">
        <w:rPr>
          <w:szCs w:val="20"/>
          <w:lang w:eastAsia="ar-SA"/>
        </w:rPr>
        <w:t>.3. В случай на форсмажорни обстоятелства, които влияят на предвидените в договора срокове, съответният срок се удължава с времето на тяхното продължение.</w:t>
      </w:r>
    </w:p>
    <w:p w:rsidR="00D06576" w:rsidRPr="00D06576" w:rsidRDefault="00D06576" w:rsidP="00D06576">
      <w:pPr>
        <w:suppressAutoHyphens/>
        <w:spacing w:after="120"/>
        <w:ind w:firstLine="720"/>
        <w:jc w:val="both"/>
        <w:rPr>
          <w:szCs w:val="20"/>
          <w:lang w:val="en-US" w:eastAsia="ar-SA"/>
        </w:rPr>
      </w:pPr>
      <w:r w:rsidRPr="00D06576">
        <w:rPr>
          <w:szCs w:val="20"/>
          <w:lang w:val="en-US" w:eastAsia="ar-SA"/>
        </w:rPr>
        <w:lastRenderedPageBreak/>
        <w:t>8</w:t>
      </w:r>
      <w:r w:rsidRPr="00D06576">
        <w:rPr>
          <w:szCs w:val="20"/>
          <w:lang w:eastAsia="ar-SA"/>
        </w:rPr>
        <w:t>.4. Ако форсмажорните обстоятелства продължават повече от един месец, всяка от страните може да развали договора напълно или частично без съдебна намеса с изпращане на писмено уведомление.</w:t>
      </w:r>
    </w:p>
    <w:p w:rsidR="00D06576" w:rsidRPr="00D06576" w:rsidRDefault="00D06576" w:rsidP="00D06576">
      <w:pPr>
        <w:suppressAutoHyphens/>
        <w:spacing w:after="120"/>
        <w:ind w:firstLine="720"/>
        <w:jc w:val="both"/>
        <w:rPr>
          <w:szCs w:val="20"/>
          <w:lang w:eastAsia="ar-SA"/>
        </w:rPr>
      </w:pPr>
      <w:r w:rsidRPr="00D06576">
        <w:rPr>
          <w:szCs w:val="20"/>
          <w:lang w:val="en-US" w:eastAsia="ar-SA"/>
        </w:rPr>
        <w:t>8</w:t>
      </w:r>
      <w:r w:rsidRPr="00D06576">
        <w:rPr>
          <w:szCs w:val="20"/>
          <w:lang w:eastAsia="ar-SA"/>
        </w:rPr>
        <w:t>.5. По инициатива на позоваващата се на форсмажорни обстоятелства страна, двете страни се срещат за уреждане на възникналите във връзка с форсмажорните обстоятелства въпроси и финансови взаимоотношения.</w:t>
      </w:r>
    </w:p>
    <w:p w:rsidR="00D06576" w:rsidRPr="00D06576" w:rsidRDefault="00D06576" w:rsidP="00D06576">
      <w:pPr>
        <w:suppressAutoHyphens/>
        <w:ind w:firstLine="709"/>
        <w:jc w:val="both"/>
        <w:rPr>
          <w:szCs w:val="20"/>
          <w:lang w:eastAsia="ar-SA"/>
        </w:rPr>
      </w:pPr>
      <w:r w:rsidRPr="00D06576">
        <w:rPr>
          <w:szCs w:val="20"/>
          <w:lang w:eastAsia="ar-SA"/>
        </w:rPr>
        <w:t xml:space="preserve">8.6. </w:t>
      </w:r>
      <w:r w:rsidRPr="00D06576">
        <w:rPr>
          <w:lang w:eastAsia="ar-SA"/>
        </w:rPr>
        <w:t xml:space="preserve">В случай че страната, която е следвало да изпълни свое задължение по договора, е била в забава, тя не може да се позовава на непреодолима сила. </w:t>
      </w:r>
    </w:p>
    <w:p w:rsidR="00D06576" w:rsidRPr="00D06576" w:rsidRDefault="00D06576" w:rsidP="00D06576">
      <w:pPr>
        <w:suppressAutoHyphens/>
        <w:spacing w:after="120"/>
        <w:ind w:firstLine="720"/>
        <w:jc w:val="both"/>
        <w:rPr>
          <w:b/>
          <w:sz w:val="10"/>
          <w:szCs w:val="10"/>
          <w:lang w:eastAsia="ar-SA"/>
        </w:rPr>
      </w:pPr>
    </w:p>
    <w:p w:rsidR="00D06576" w:rsidRPr="00D06576" w:rsidRDefault="00D06576" w:rsidP="00D06576">
      <w:pPr>
        <w:suppressAutoHyphens/>
        <w:ind w:firstLine="708"/>
        <w:jc w:val="both"/>
        <w:rPr>
          <w:b/>
          <w:sz w:val="10"/>
          <w:szCs w:val="10"/>
          <w:lang w:eastAsia="ar-SA"/>
        </w:rPr>
      </w:pPr>
    </w:p>
    <w:p w:rsidR="00D06576" w:rsidRPr="00D06576" w:rsidRDefault="00D06576" w:rsidP="00D06576">
      <w:pPr>
        <w:suppressAutoHyphens/>
        <w:jc w:val="center"/>
        <w:rPr>
          <w:b/>
          <w:sz w:val="4"/>
          <w:szCs w:val="4"/>
          <w:lang w:eastAsia="ar-SA"/>
        </w:rPr>
      </w:pPr>
      <w:r w:rsidRPr="00D06576">
        <w:rPr>
          <w:b/>
          <w:szCs w:val="20"/>
          <w:lang w:eastAsia="ar-SA"/>
        </w:rPr>
        <w:t xml:space="preserve">    I</w:t>
      </w:r>
      <w:r w:rsidRPr="00D06576">
        <w:rPr>
          <w:b/>
          <w:szCs w:val="20"/>
          <w:lang w:val="en-US" w:eastAsia="ar-SA"/>
        </w:rPr>
        <w:t xml:space="preserve">X </w:t>
      </w:r>
      <w:r w:rsidRPr="00D06576">
        <w:rPr>
          <w:b/>
          <w:szCs w:val="20"/>
          <w:lang w:eastAsia="ar-SA"/>
        </w:rPr>
        <w:t>. УСЛОВИЯ ЗА ПРЕКРАТЯВАНЕ ИЛИ РАЗВАЛЯНЕ НА ДОГОВОРА</w:t>
      </w:r>
    </w:p>
    <w:p w:rsidR="00D06576" w:rsidRPr="00D06576" w:rsidRDefault="00D06576" w:rsidP="00D06576">
      <w:pPr>
        <w:suppressAutoHyphens/>
        <w:jc w:val="center"/>
        <w:rPr>
          <w:b/>
          <w:sz w:val="4"/>
          <w:szCs w:val="4"/>
          <w:lang w:eastAsia="ar-SA"/>
        </w:rPr>
      </w:pPr>
    </w:p>
    <w:p w:rsidR="00D06576" w:rsidRPr="00D06576" w:rsidRDefault="00D06576" w:rsidP="00D06576">
      <w:pPr>
        <w:suppressAutoHyphens/>
        <w:ind w:firstLine="720"/>
        <w:jc w:val="both"/>
        <w:rPr>
          <w:szCs w:val="20"/>
          <w:lang w:eastAsia="ar-SA"/>
        </w:rPr>
      </w:pPr>
      <w:r w:rsidRPr="00D06576">
        <w:rPr>
          <w:szCs w:val="20"/>
          <w:lang w:eastAsia="ar-SA"/>
        </w:rPr>
        <w:t>9.1. Настоящият договор може да бъде прекратен или развален:</w:t>
      </w:r>
    </w:p>
    <w:p w:rsidR="00D06576" w:rsidRPr="00D06576" w:rsidRDefault="00D06576" w:rsidP="00D06576">
      <w:pPr>
        <w:suppressAutoHyphens/>
        <w:ind w:left="360" w:firstLine="360"/>
        <w:jc w:val="both"/>
        <w:rPr>
          <w:szCs w:val="20"/>
          <w:lang w:eastAsia="ar-SA"/>
        </w:rPr>
      </w:pPr>
      <w:r w:rsidRPr="00D06576">
        <w:rPr>
          <w:szCs w:val="20"/>
          <w:lang w:eastAsia="ar-SA"/>
        </w:rPr>
        <w:t>9.1.</w:t>
      </w:r>
      <w:proofErr w:type="spellStart"/>
      <w:r w:rsidRPr="00D06576">
        <w:rPr>
          <w:szCs w:val="20"/>
          <w:lang w:eastAsia="ar-SA"/>
        </w:rPr>
        <w:t>1</w:t>
      </w:r>
      <w:proofErr w:type="spellEnd"/>
      <w:r w:rsidRPr="00D06576">
        <w:rPr>
          <w:szCs w:val="20"/>
          <w:lang w:eastAsia="ar-SA"/>
        </w:rPr>
        <w:t>. С изпълнение на задълженията на страните по него.</w:t>
      </w:r>
    </w:p>
    <w:p w:rsidR="00D06576" w:rsidRPr="00D06576" w:rsidRDefault="00D06576" w:rsidP="00D06576">
      <w:pPr>
        <w:suppressAutoHyphens/>
        <w:ind w:left="360" w:firstLine="360"/>
        <w:jc w:val="both"/>
        <w:rPr>
          <w:szCs w:val="20"/>
          <w:lang w:eastAsia="ar-SA"/>
        </w:rPr>
      </w:pPr>
      <w:r w:rsidRPr="00D06576">
        <w:rPr>
          <w:szCs w:val="20"/>
          <w:lang w:eastAsia="ar-SA"/>
        </w:rPr>
        <w:t>9.1.2. По взаимно съгласие, изразено писмено.</w:t>
      </w:r>
    </w:p>
    <w:p w:rsidR="00D06576" w:rsidRPr="00D06576" w:rsidRDefault="00D06576" w:rsidP="00D06576">
      <w:pPr>
        <w:suppressAutoHyphens/>
        <w:ind w:firstLine="720"/>
        <w:jc w:val="both"/>
        <w:rPr>
          <w:szCs w:val="20"/>
          <w:lang w:eastAsia="ar-SA"/>
        </w:rPr>
      </w:pPr>
      <w:r w:rsidRPr="00D06576">
        <w:rPr>
          <w:szCs w:val="20"/>
          <w:lang w:eastAsia="ar-SA"/>
        </w:rPr>
        <w:t>9.1.3. При виновно неизпълнение на задълженията на една от страните по договора договорът може да бъде развален от изправната страна при условията на чл. 87 от ЗЗД.</w:t>
      </w:r>
    </w:p>
    <w:p w:rsidR="00D06576" w:rsidRPr="00D06576" w:rsidRDefault="00D06576" w:rsidP="00D06576">
      <w:pPr>
        <w:suppressAutoHyphens/>
        <w:ind w:firstLine="720"/>
        <w:jc w:val="both"/>
        <w:rPr>
          <w:szCs w:val="20"/>
          <w:lang w:eastAsia="ar-SA"/>
        </w:rPr>
      </w:pPr>
      <w:r w:rsidRPr="00D06576">
        <w:rPr>
          <w:szCs w:val="20"/>
          <w:lang w:eastAsia="ar-SA"/>
        </w:rPr>
        <w:t>В случаите на прекратяване на договора в хипотезата на изпълнение на задълженията, договорените гаранционни срокове за поддръжка запазват своето действие и същите ще изтекат с изтичане на последния ден от гаранционния срок.</w:t>
      </w:r>
    </w:p>
    <w:p w:rsidR="00D06576" w:rsidRPr="00D06576" w:rsidRDefault="00D06576" w:rsidP="00D06576">
      <w:pPr>
        <w:suppressAutoHyphens/>
        <w:ind w:firstLine="720"/>
        <w:jc w:val="both"/>
        <w:rPr>
          <w:szCs w:val="20"/>
          <w:lang w:eastAsia="ar-SA"/>
        </w:rPr>
      </w:pPr>
    </w:p>
    <w:p w:rsidR="00D06576" w:rsidRPr="00D06576" w:rsidRDefault="00D06576" w:rsidP="00D06576">
      <w:pPr>
        <w:suppressAutoHyphens/>
        <w:ind w:firstLine="709"/>
        <w:jc w:val="center"/>
        <w:rPr>
          <w:b/>
          <w:bCs/>
          <w:lang w:eastAsia="ar-SA"/>
        </w:rPr>
      </w:pPr>
      <w:r w:rsidRPr="00D06576">
        <w:rPr>
          <w:b/>
          <w:bCs/>
          <w:lang w:eastAsia="ar-SA"/>
        </w:rPr>
        <w:t>Х. ОТГОВОРНОСТ ПРИ НЕРЕДНОСТИ</w:t>
      </w:r>
    </w:p>
    <w:p w:rsidR="00D06576" w:rsidRPr="00D06576" w:rsidRDefault="00D06576" w:rsidP="00D06576">
      <w:pPr>
        <w:suppressAutoHyphens/>
        <w:ind w:firstLine="709"/>
        <w:jc w:val="center"/>
        <w:rPr>
          <w:b/>
          <w:bCs/>
          <w:lang w:eastAsia="ar-SA"/>
        </w:rPr>
      </w:pPr>
    </w:p>
    <w:p w:rsidR="00D06576" w:rsidRPr="00D06576" w:rsidRDefault="00D06576" w:rsidP="00D06576">
      <w:pPr>
        <w:suppressAutoHyphens/>
        <w:ind w:firstLine="567"/>
        <w:jc w:val="both"/>
        <w:rPr>
          <w:lang w:val="ru-RU" w:eastAsia="ar-SA"/>
        </w:rPr>
      </w:pPr>
      <w:r w:rsidRPr="00D06576">
        <w:rPr>
          <w:lang w:eastAsia="ar-SA"/>
        </w:rPr>
        <w:t>10.1</w:t>
      </w:r>
      <w:r w:rsidRPr="00D06576">
        <w:rPr>
          <w:lang w:val="ru-RU" w:eastAsia="ar-SA"/>
        </w:rPr>
        <w:t xml:space="preserve"> ИЗПЪЛНИТЕЛЯТ се </w:t>
      </w:r>
      <w:proofErr w:type="spellStart"/>
      <w:r w:rsidRPr="00D06576">
        <w:rPr>
          <w:lang w:val="ru-RU" w:eastAsia="ar-SA"/>
        </w:rPr>
        <w:t>задължава</w:t>
      </w:r>
      <w:proofErr w:type="spellEnd"/>
      <w:r w:rsidRPr="00D06576">
        <w:rPr>
          <w:lang w:val="ru-RU" w:eastAsia="ar-SA"/>
        </w:rPr>
        <w:t xml:space="preserve"> да следи и </w:t>
      </w:r>
      <w:proofErr w:type="spellStart"/>
      <w:r w:rsidRPr="00D06576">
        <w:rPr>
          <w:lang w:val="ru-RU" w:eastAsia="ar-SA"/>
        </w:rPr>
        <w:t>докладва</w:t>
      </w:r>
      <w:proofErr w:type="spellEnd"/>
      <w:r w:rsidRPr="00D06576">
        <w:rPr>
          <w:lang w:val="ru-RU" w:eastAsia="ar-SA"/>
        </w:rPr>
        <w:t xml:space="preserve"> за </w:t>
      </w:r>
      <w:proofErr w:type="spellStart"/>
      <w:r w:rsidRPr="00D06576">
        <w:rPr>
          <w:lang w:val="ru-RU" w:eastAsia="ar-SA"/>
        </w:rPr>
        <w:t>нередности</w:t>
      </w:r>
      <w:proofErr w:type="spellEnd"/>
      <w:r w:rsidRPr="00D06576">
        <w:rPr>
          <w:lang w:val="ru-RU" w:eastAsia="ar-SA"/>
        </w:rPr>
        <w:t xml:space="preserve"> при </w:t>
      </w:r>
      <w:proofErr w:type="spellStart"/>
      <w:r w:rsidRPr="00D06576">
        <w:rPr>
          <w:lang w:val="ru-RU" w:eastAsia="ar-SA"/>
        </w:rPr>
        <w:t>изпълнението</w:t>
      </w:r>
      <w:proofErr w:type="spellEnd"/>
      <w:r w:rsidRPr="00D06576">
        <w:rPr>
          <w:lang w:val="ru-RU" w:eastAsia="ar-SA"/>
        </w:rPr>
        <w:t xml:space="preserve"> на договора. В случай на </w:t>
      </w:r>
      <w:proofErr w:type="spellStart"/>
      <w:r w:rsidRPr="00D06576">
        <w:rPr>
          <w:lang w:val="ru-RU" w:eastAsia="ar-SA"/>
        </w:rPr>
        <w:t>установенанередност</w:t>
      </w:r>
      <w:proofErr w:type="spellEnd"/>
      <w:r w:rsidRPr="00D06576">
        <w:rPr>
          <w:lang w:val="ru-RU" w:eastAsia="ar-SA"/>
        </w:rPr>
        <w:t xml:space="preserve">, ИЗПЪЛНИТЕЛЯТ е </w:t>
      </w:r>
      <w:proofErr w:type="spellStart"/>
      <w:r w:rsidRPr="00D06576">
        <w:rPr>
          <w:lang w:val="ru-RU" w:eastAsia="ar-SA"/>
        </w:rPr>
        <w:t>длъжен</w:t>
      </w:r>
      <w:proofErr w:type="spellEnd"/>
      <w:r w:rsidRPr="00D06576">
        <w:rPr>
          <w:lang w:val="ru-RU" w:eastAsia="ar-SA"/>
        </w:rPr>
        <w:t xml:space="preserve"> да </w:t>
      </w:r>
      <w:proofErr w:type="spellStart"/>
      <w:r w:rsidRPr="00D06576">
        <w:rPr>
          <w:lang w:val="ru-RU" w:eastAsia="ar-SA"/>
        </w:rPr>
        <w:t>възстанови</w:t>
      </w:r>
      <w:proofErr w:type="spellEnd"/>
      <w:r w:rsidRPr="00D06576">
        <w:rPr>
          <w:lang w:val="ru-RU" w:eastAsia="ar-SA"/>
        </w:rPr>
        <w:t xml:space="preserve"> на ВЪЗЛОЖИТЕЛЯ </w:t>
      </w:r>
      <w:proofErr w:type="spellStart"/>
      <w:r w:rsidRPr="00D06576">
        <w:rPr>
          <w:lang w:val="ru-RU" w:eastAsia="ar-SA"/>
        </w:rPr>
        <w:t>всички</w:t>
      </w:r>
      <w:proofErr w:type="spellEnd"/>
      <w:r w:rsidRPr="00D06576">
        <w:rPr>
          <w:lang w:val="ru-RU" w:eastAsia="ar-SA"/>
        </w:rPr>
        <w:t xml:space="preserve"> неправомерно </w:t>
      </w:r>
      <w:proofErr w:type="spellStart"/>
      <w:r w:rsidRPr="00D06576">
        <w:rPr>
          <w:lang w:val="ru-RU" w:eastAsia="ar-SA"/>
        </w:rPr>
        <w:t>изплатенисуми</w:t>
      </w:r>
      <w:proofErr w:type="spellEnd"/>
      <w:r w:rsidRPr="00D06576">
        <w:rPr>
          <w:lang w:val="ru-RU" w:eastAsia="ar-SA"/>
        </w:rPr>
        <w:t xml:space="preserve">, </w:t>
      </w:r>
      <w:proofErr w:type="spellStart"/>
      <w:r w:rsidRPr="00D06576">
        <w:rPr>
          <w:lang w:val="ru-RU" w:eastAsia="ar-SA"/>
        </w:rPr>
        <w:t>заедно</w:t>
      </w:r>
      <w:proofErr w:type="spellEnd"/>
      <w:r w:rsidRPr="00D06576">
        <w:rPr>
          <w:lang w:val="ru-RU" w:eastAsia="ar-SA"/>
        </w:rPr>
        <w:t xml:space="preserve"> с </w:t>
      </w:r>
      <w:proofErr w:type="spellStart"/>
      <w:r w:rsidRPr="00D06576">
        <w:rPr>
          <w:lang w:val="ru-RU" w:eastAsia="ar-SA"/>
        </w:rPr>
        <w:t>дължимителихви</w:t>
      </w:r>
      <w:proofErr w:type="spellEnd"/>
      <w:r w:rsidRPr="00D06576">
        <w:rPr>
          <w:lang w:val="ru-RU" w:eastAsia="ar-SA"/>
        </w:rPr>
        <w:t xml:space="preserve">. </w:t>
      </w:r>
    </w:p>
    <w:p w:rsidR="00D06576" w:rsidRPr="00D06576" w:rsidRDefault="00D06576" w:rsidP="00D06576">
      <w:pPr>
        <w:suppressAutoHyphens/>
        <w:jc w:val="both"/>
        <w:rPr>
          <w:szCs w:val="20"/>
          <w:lang w:eastAsia="ar-SA"/>
        </w:rPr>
      </w:pPr>
      <w:r w:rsidRPr="00D06576">
        <w:rPr>
          <w:lang w:eastAsia="ar-SA"/>
        </w:rPr>
        <w:t>10.2</w:t>
      </w:r>
      <w:r w:rsidRPr="00D06576">
        <w:rPr>
          <w:lang w:val="ru-RU" w:eastAsia="ar-SA"/>
        </w:rPr>
        <w:t xml:space="preserve">. При </w:t>
      </w:r>
      <w:proofErr w:type="spellStart"/>
      <w:r w:rsidRPr="00D06576">
        <w:rPr>
          <w:lang w:val="ru-RU" w:eastAsia="ar-SA"/>
        </w:rPr>
        <w:t>установенанередност</w:t>
      </w:r>
      <w:proofErr w:type="spellEnd"/>
      <w:r w:rsidRPr="00D06576">
        <w:rPr>
          <w:lang w:val="ru-RU" w:eastAsia="ar-SA"/>
        </w:rPr>
        <w:t xml:space="preserve">, ИЗПЪЛНИТЕЛЯТ </w:t>
      </w:r>
      <w:r w:rsidRPr="00D06576">
        <w:rPr>
          <w:lang w:eastAsia="ar-SA"/>
        </w:rPr>
        <w:t xml:space="preserve">е длъжен да възстанови посочените в предходната алинея суми дори </w:t>
      </w:r>
      <w:r w:rsidRPr="00D06576">
        <w:rPr>
          <w:lang w:val="ru-RU" w:eastAsia="ar-SA"/>
        </w:rPr>
        <w:t xml:space="preserve">ВЪЗЛОЖИТЕЛЯТ да е </w:t>
      </w:r>
      <w:proofErr w:type="spellStart"/>
      <w:r w:rsidRPr="00D06576">
        <w:rPr>
          <w:lang w:val="ru-RU" w:eastAsia="ar-SA"/>
        </w:rPr>
        <w:t>приелизвършената</w:t>
      </w:r>
      <w:proofErr w:type="spellEnd"/>
      <w:r w:rsidRPr="00D06576">
        <w:rPr>
          <w:lang w:val="ru-RU" w:eastAsia="ar-SA"/>
        </w:rPr>
        <w:t xml:space="preserve"> от ИЗПЪЛНИТЕЛЯ работа без </w:t>
      </w:r>
      <w:proofErr w:type="spellStart"/>
      <w:r w:rsidRPr="00D06576">
        <w:rPr>
          <w:lang w:val="ru-RU" w:eastAsia="ar-SA"/>
        </w:rPr>
        <w:t>забележки</w:t>
      </w:r>
      <w:proofErr w:type="spellEnd"/>
      <w:r w:rsidRPr="00D06576">
        <w:rPr>
          <w:lang w:val="ru-RU" w:eastAsia="ar-SA"/>
        </w:rPr>
        <w:t>.</w:t>
      </w:r>
    </w:p>
    <w:p w:rsidR="00D06576" w:rsidRPr="00D06576" w:rsidRDefault="00D06576" w:rsidP="00D06576">
      <w:pPr>
        <w:suppressAutoHyphens/>
        <w:ind w:firstLine="720"/>
        <w:jc w:val="both"/>
        <w:rPr>
          <w:szCs w:val="20"/>
          <w:lang w:eastAsia="ar-SA"/>
        </w:rPr>
      </w:pPr>
    </w:p>
    <w:p w:rsidR="00D06576" w:rsidRPr="00D06576" w:rsidRDefault="00D06576" w:rsidP="00D06576">
      <w:pPr>
        <w:suppressAutoHyphens/>
        <w:ind w:left="720" w:firstLine="360"/>
        <w:jc w:val="both"/>
        <w:rPr>
          <w:szCs w:val="20"/>
          <w:lang w:eastAsia="ar-SA"/>
        </w:rPr>
      </w:pPr>
    </w:p>
    <w:p w:rsidR="00D06576" w:rsidRPr="00D06576" w:rsidRDefault="00D06576" w:rsidP="00D06576">
      <w:pPr>
        <w:suppressAutoHyphens/>
        <w:jc w:val="center"/>
        <w:rPr>
          <w:b/>
          <w:lang w:eastAsia="ar-SA"/>
        </w:rPr>
      </w:pPr>
      <w:r w:rsidRPr="00D06576">
        <w:rPr>
          <w:b/>
          <w:lang w:eastAsia="ar-SA"/>
        </w:rPr>
        <w:t>X</w:t>
      </w:r>
      <w:r w:rsidRPr="00D06576">
        <w:rPr>
          <w:b/>
          <w:lang w:val="en-US" w:eastAsia="ar-SA"/>
        </w:rPr>
        <w:t>I</w:t>
      </w:r>
      <w:r w:rsidRPr="00D06576">
        <w:rPr>
          <w:b/>
          <w:lang w:eastAsia="ar-SA"/>
        </w:rPr>
        <w:t>. ОБЩИ УСЛОВИЯ</w:t>
      </w:r>
    </w:p>
    <w:p w:rsidR="00D06576" w:rsidRPr="00D06576" w:rsidRDefault="00D06576" w:rsidP="00D06576">
      <w:pPr>
        <w:suppressAutoHyphens/>
        <w:ind w:firstLine="708"/>
        <w:jc w:val="both"/>
        <w:rPr>
          <w:lang w:eastAsia="ar-SA"/>
        </w:rPr>
      </w:pPr>
      <w:r w:rsidRPr="00D06576">
        <w:rPr>
          <w:lang w:eastAsia="ar-SA"/>
        </w:rPr>
        <w:t>11.1. Настоящият договор не може да бъде изменян, освен в случаите на чл.116 от ЗОП.</w:t>
      </w:r>
    </w:p>
    <w:p w:rsidR="00D06576" w:rsidRPr="00D06576" w:rsidRDefault="00D06576" w:rsidP="00D06576">
      <w:pPr>
        <w:suppressAutoHyphens/>
        <w:ind w:firstLine="709"/>
        <w:jc w:val="both"/>
        <w:rPr>
          <w:lang w:eastAsia="ar-SA"/>
        </w:rPr>
      </w:pPr>
      <w:r w:rsidRPr="00D06576">
        <w:rPr>
          <w:lang w:eastAsia="ar-SA"/>
        </w:rPr>
        <w:t xml:space="preserve">11.2 "Нередност" по смисъла на настоящия договор означава нарушение на: </w:t>
      </w:r>
    </w:p>
    <w:p w:rsidR="00D06576" w:rsidRPr="00D06576" w:rsidRDefault="00D06576" w:rsidP="00D06576">
      <w:pPr>
        <w:suppressAutoHyphens/>
        <w:ind w:firstLine="709"/>
        <w:jc w:val="both"/>
        <w:rPr>
          <w:lang w:eastAsia="ar-SA"/>
        </w:rPr>
      </w:pPr>
      <w:r w:rsidRPr="00D06576">
        <w:rPr>
          <w:lang w:eastAsia="ar-SA"/>
        </w:rPr>
        <w:t xml:space="preserve">(a) правната рамка на НФМ 2009 - 2014, посочени в чл. 1.4 от Регламента; </w:t>
      </w:r>
    </w:p>
    <w:p w:rsidR="00D06576" w:rsidRPr="00D06576" w:rsidRDefault="00D06576" w:rsidP="00D06576">
      <w:pPr>
        <w:suppressAutoHyphens/>
        <w:ind w:firstLine="709"/>
        <w:jc w:val="both"/>
        <w:rPr>
          <w:lang w:eastAsia="ar-SA"/>
        </w:rPr>
      </w:pPr>
      <w:r w:rsidRPr="00D06576">
        <w:rPr>
          <w:lang w:eastAsia="ar-SA"/>
        </w:rPr>
        <w:t xml:space="preserve">(b) разпоредбите на правото на ЕС; или </w:t>
      </w:r>
    </w:p>
    <w:p w:rsidR="00D06576" w:rsidRPr="00D06576" w:rsidRDefault="00D06576" w:rsidP="00D06576">
      <w:pPr>
        <w:suppressAutoHyphens/>
        <w:ind w:firstLine="709"/>
        <w:jc w:val="both"/>
        <w:rPr>
          <w:lang w:eastAsia="ar-SA"/>
        </w:rPr>
      </w:pPr>
      <w:r w:rsidRPr="00D06576">
        <w:rPr>
          <w:lang w:eastAsia="ar-SA"/>
        </w:rPr>
        <w:t>(с) разпоредбите на националното законодателство на страната бенефициент,</w:t>
      </w:r>
    </w:p>
    <w:p w:rsidR="00D06576" w:rsidRPr="00D06576" w:rsidRDefault="00D06576" w:rsidP="00D06576">
      <w:pPr>
        <w:suppressAutoHyphens/>
        <w:ind w:firstLine="709"/>
        <w:jc w:val="both"/>
        <w:rPr>
          <w:lang w:eastAsia="ar-SA"/>
        </w:rPr>
      </w:pPr>
      <w:r w:rsidRPr="00D06576">
        <w:rPr>
          <w:lang w:eastAsia="ar-SA"/>
        </w:rPr>
        <w:t>което влияе или вреди на който и да било етап от изпълнението на НФМ 2009 - 2014  в  страната - бенефициент,  по - специално,  но  без  да  се  ограничава  до изпълнението  и/или  бюджета  на  програма,  проект  или  друга  дейност, финансирана  от  НФМ  2009 -2014,  например  чрез  необосновани  или  прекомерни разходи, или чрез намаляване или загуба на приходи по програма и/или проект.</w:t>
      </w:r>
    </w:p>
    <w:p w:rsidR="00D06576" w:rsidRPr="00D06576" w:rsidRDefault="00D06576" w:rsidP="00D06576">
      <w:pPr>
        <w:suppressAutoHyphens/>
        <w:ind w:firstLine="709"/>
        <w:jc w:val="both"/>
        <w:rPr>
          <w:lang w:eastAsia="ar-SA"/>
        </w:rPr>
      </w:pPr>
      <w:r w:rsidRPr="00D06576">
        <w:rPr>
          <w:lang w:eastAsia="ar-SA"/>
        </w:rPr>
        <w:lastRenderedPageBreak/>
        <w:t>(3) „Непреодолима сила” е непредвидено или непредотвратимо събитие от извънреден характер, възникнало след сключването на договора. Наличието на непреодолима сила се доказва със сертификат, издаден от Българската търговско-промишлена палата или друга оторизирана за това организация.</w:t>
      </w:r>
    </w:p>
    <w:p w:rsidR="00D06576" w:rsidRPr="00D06576" w:rsidRDefault="00D06576" w:rsidP="00D06576">
      <w:pPr>
        <w:suppressAutoHyphens/>
        <w:ind w:firstLine="708"/>
        <w:jc w:val="both"/>
        <w:rPr>
          <w:lang w:eastAsia="ar-SA"/>
        </w:rPr>
      </w:pPr>
      <w:r w:rsidRPr="00D06576">
        <w:rPr>
          <w:lang w:eastAsia="ar-SA"/>
        </w:rPr>
        <w:t>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 Писмената форма се смята за спазена и когато съобщението е изпратено по телефакс, електронна поща, интернет, електронна система за комуникация или друго техническо средство, което изключва възможността за неточно възпроизвеждане на изявлението.</w:t>
      </w:r>
    </w:p>
    <w:p w:rsidR="00D06576" w:rsidRPr="00D06576" w:rsidRDefault="00D06576" w:rsidP="00D06576">
      <w:pPr>
        <w:suppressAutoHyphens/>
        <w:ind w:firstLine="709"/>
        <w:jc w:val="both"/>
        <w:rPr>
          <w:lang w:eastAsia="ar-SA"/>
        </w:rPr>
      </w:pPr>
      <w:r w:rsidRPr="00D06576">
        <w:rPr>
          <w:lang w:eastAsia="ar-SA"/>
        </w:rPr>
        <w:t>Нищожността на някоя клауза от договора или на допълнително уговорени условия не води до нищожност на друга клауза или на договора като цяло.</w:t>
      </w:r>
    </w:p>
    <w:p w:rsidR="00D06576" w:rsidRPr="00D06576" w:rsidRDefault="00D06576" w:rsidP="00D06576">
      <w:pPr>
        <w:suppressAutoHyphens/>
        <w:ind w:firstLine="709"/>
        <w:jc w:val="both"/>
        <w:rPr>
          <w:lang w:eastAsia="ar-SA"/>
        </w:rPr>
      </w:pPr>
      <w:r w:rsidRPr="00D06576">
        <w:rPr>
          <w:lang w:eastAsia="ar-SA"/>
        </w:rPr>
        <w:t>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разглеждат пред компетентния съд съобразно правилата на родовата подсъдност.</w:t>
      </w:r>
    </w:p>
    <w:p w:rsidR="00D06576" w:rsidRPr="00D06576" w:rsidRDefault="00D06576" w:rsidP="00D06576">
      <w:pPr>
        <w:suppressAutoHyphens/>
        <w:ind w:firstLine="709"/>
        <w:jc w:val="both"/>
        <w:rPr>
          <w:szCs w:val="20"/>
          <w:lang w:eastAsia="ar-SA"/>
        </w:rPr>
      </w:pPr>
      <w:r w:rsidRPr="00D06576">
        <w:rPr>
          <w:lang w:eastAsia="ar-SA"/>
        </w:rPr>
        <w:t xml:space="preserve">За неуредените в настоящия договор въпроси се прилагат разпоредбите на действащото българско законодателство. </w:t>
      </w:r>
    </w:p>
    <w:p w:rsidR="00D06576" w:rsidRPr="00D06576" w:rsidRDefault="00D06576" w:rsidP="00D06576">
      <w:pPr>
        <w:suppressAutoHyphens/>
        <w:spacing w:after="120"/>
        <w:ind w:firstLine="720"/>
        <w:jc w:val="both"/>
        <w:rPr>
          <w:b/>
          <w:i/>
          <w:lang w:eastAsia="ar-SA"/>
        </w:rPr>
      </w:pPr>
      <w:r w:rsidRPr="00D06576">
        <w:rPr>
          <w:szCs w:val="20"/>
          <w:lang w:eastAsia="ar-SA"/>
        </w:rPr>
        <w:t xml:space="preserve">Настоящият договор се състави в </w:t>
      </w:r>
      <w:r w:rsidRPr="00D06576">
        <w:rPr>
          <w:b/>
          <w:szCs w:val="20"/>
          <w:lang w:eastAsia="ar-SA"/>
        </w:rPr>
        <w:t>три еднообразни екземпляра–</w:t>
      </w:r>
      <w:r w:rsidRPr="00D06576">
        <w:rPr>
          <w:szCs w:val="20"/>
          <w:lang w:eastAsia="ar-SA"/>
        </w:rPr>
        <w:t xml:space="preserve"> два за възложителя и един за изпълнителя.</w:t>
      </w:r>
    </w:p>
    <w:p w:rsidR="00D06576" w:rsidRPr="00D06576" w:rsidRDefault="00D06576" w:rsidP="00D06576">
      <w:pPr>
        <w:suppressAutoHyphens/>
        <w:ind w:firstLine="709"/>
        <w:jc w:val="both"/>
        <w:rPr>
          <w:lang w:eastAsia="ar-SA"/>
        </w:rPr>
      </w:pPr>
      <w:r w:rsidRPr="00D06576">
        <w:rPr>
          <w:b/>
          <w:i/>
          <w:lang w:eastAsia="ar-SA"/>
        </w:rPr>
        <w:t xml:space="preserve">Приложения: </w:t>
      </w:r>
    </w:p>
    <w:p w:rsidR="00D06576" w:rsidRPr="00D06576" w:rsidRDefault="00D06576" w:rsidP="00D06576">
      <w:pPr>
        <w:numPr>
          <w:ilvl w:val="0"/>
          <w:numId w:val="31"/>
        </w:numPr>
        <w:tabs>
          <w:tab w:val="left" w:pos="1701"/>
        </w:tabs>
        <w:suppressAutoHyphens/>
        <w:ind w:firstLine="567"/>
        <w:jc w:val="both"/>
        <w:rPr>
          <w:lang w:eastAsia="ar-SA"/>
        </w:rPr>
      </w:pPr>
      <w:r w:rsidRPr="00D06576">
        <w:rPr>
          <w:lang w:eastAsia="ar-SA"/>
        </w:rPr>
        <w:t>Техническо предложение;</w:t>
      </w:r>
    </w:p>
    <w:p w:rsidR="00D06576" w:rsidRPr="00D06576" w:rsidRDefault="00D06576" w:rsidP="00D06576">
      <w:pPr>
        <w:numPr>
          <w:ilvl w:val="0"/>
          <w:numId w:val="31"/>
        </w:numPr>
        <w:tabs>
          <w:tab w:val="left" w:pos="1701"/>
        </w:tabs>
        <w:suppressAutoHyphens/>
        <w:ind w:firstLine="567"/>
        <w:jc w:val="both"/>
        <w:rPr>
          <w:lang w:eastAsia="ar-SA"/>
        </w:rPr>
      </w:pPr>
      <w:r w:rsidRPr="00D06576">
        <w:rPr>
          <w:lang w:eastAsia="ar-SA"/>
        </w:rPr>
        <w:t>Ценово предложение;</w:t>
      </w:r>
    </w:p>
    <w:p w:rsidR="00D06576" w:rsidRPr="00D06576" w:rsidRDefault="00D06576" w:rsidP="00D06576">
      <w:pPr>
        <w:numPr>
          <w:ilvl w:val="0"/>
          <w:numId w:val="31"/>
        </w:numPr>
        <w:tabs>
          <w:tab w:val="left" w:pos="1701"/>
        </w:tabs>
        <w:suppressAutoHyphens/>
        <w:ind w:firstLine="567"/>
        <w:jc w:val="both"/>
        <w:rPr>
          <w:b/>
          <w:bCs/>
          <w:lang w:val="en-US" w:eastAsia="ar-SA"/>
        </w:rPr>
      </w:pPr>
      <w:r w:rsidRPr="00D06576">
        <w:rPr>
          <w:lang w:eastAsia="ar-SA"/>
        </w:rPr>
        <w:t>Техническа спецификация.</w:t>
      </w:r>
    </w:p>
    <w:p w:rsidR="00D06576" w:rsidRPr="00D06576" w:rsidRDefault="00D06576" w:rsidP="00D06576">
      <w:pPr>
        <w:suppressAutoHyphens/>
        <w:ind w:firstLine="567"/>
        <w:jc w:val="both"/>
        <w:rPr>
          <w:b/>
          <w:bCs/>
          <w:lang w:val="en-US" w:eastAsia="ar-SA"/>
        </w:rPr>
      </w:pPr>
    </w:p>
    <w:p w:rsidR="00B8426C" w:rsidRDefault="00D06576" w:rsidP="00B8426C">
      <w:pPr>
        <w:widowControl w:val="0"/>
        <w:suppressAutoHyphens/>
        <w:autoSpaceDE w:val="0"/>
        <w:textAlignment w:val="baseline"/>
        <w:rPr>
          <w:b/>
          <w:lang w:eastAsia="ar-SA"/>
        </w:rPr>
      </w:pPr>
      <w:r w:rsidRPr="00D06576">
        <w:rPr>
          <w:b/>
          <w:lang w:eastAsia="ar-SA"/>
        </w:rPr>
        <w:t xml:space="preserve">            ВЪЗЛОЖИТЕЛ:</w:t>
      </w:r>
      <w:r w:rsidRPr="00D06576">
        <w:rPr>
          <w:b/>
          <w:lang w:eastAsia="ar-SA"/>
        </w:rPr>
        <w:tab/>
      </w:r>
      <w:r w:rsidRPr="00D06576">
        <w:rPr>
          <w:b/>
          <w:lang w:eastAsia="ar-SA"/>
        </w:rPr>
        <w:tab/>
      </w:r>
      <w:r w:rsidRPr="00D06576">
        <w:rPr>
          <w:b/>
          <w:lang w:eastAsia="ar-SA"/>
        </w:rPr>
        <w:tab/>
      </w:r>
      <w:r w:rsidRPr="00D06576">
        <w:rPr>
          <w:b/>
          <w:lang w:eastAsia="ar-SA"/>
        </w:rPr>
        <w:tab/>
      </w:r>
      <w:r w:rsidRPr="00D06576">
        <w:rPr>
          <w:b/>
          <w:lang w:eastAsia="ar-SA"/>
        </w:rPr>
        <w:tab/>
        <w:t>ИЗПЪЛНИТЕЛ:</w:t>
      </w:r>
    </w:p>
    <w:p w:rsidR="00D06576" w:rsidRPr="00D06576" w:rsidRDefault="00D06576" w:rsidP="00B8426C">
      <w:pPr>
        <w:widowControl w:val="0"/>
        <w:suppressAutoHyphens/>
        <w:autoSpaceDE w:val="0"/>
        <w:ind w:firstLine="708"/>
        <w:textAlignment w:val="baseline"/>
        <w:rPr>
          <w:rFonts w:ascii="Arial" w:eastAsia="Microsoft YaHei" w:hAnsi="Arial" w:cs="Mangal"/>
          <w:b/>
          <w:i/>
          <w:sz w:val="48"/>
          <w:szCs w:val="20"/>
          <w:lang w:val="en-US" w:eastAsia="ar-SA"/>
        </w:rPr>
      </w:pPr>
      <w:r w:rsidRPr="00D06576">
        <w:rPr>
          <w:rFonts w:eastAsia="Microsoft YaHei"/>
          <w:b/>
          <w:lang w:eastAsia="ar-SA"/>
        </w:rPr>
        <w:t>ПЛАМЕН СТОИЛОВ</w:t>
      </w:r>
    </w:p>
    <w:p w:rsidR="00D06576" w:rsidRDefault="00D06576" w:rsidP="00D06576">
      <w:pPr>
        <w:suppressAutoHyphens/>
        <w:ind w:firstLine="709"/>
        <w:rPr>
          <w:i/>
          <w:lang w:val="en-US" w:eastAsia="ar-SA"/>
        </w:rPr>
      </w:pPr>
      <w:r w:rsidRPr="00D06576">
        <w:rPr>
          <w:i/>
          <w:lang w:eastAsia="ar-SA"/>
        </w:rPr>
        <w:t>Кмет на Община Русе</w:t>
      </w:r>
    </w:p>
    <w:p w:rsidR="000E7D14" w:rsidRDefault="000E7D14" w:rsidP="00D06576">
      <w:pPr>
        <w:suppressAutoHyphens/>
        <w:ind w:firstLine="709"/>
        <w:rPr>
          <w:i/>
          <w:lang w:val="en-US" w:eastAsia="ar-SA"/>
        </w:rPr>
      </w:pPr>
    </w:p>
    <w:p w:rsidR="000E7D14" w:rsidRDefault="000E7D14" w:rsidP="00D06576">
      <w:pPr>
        <w:suppressAutoHyphens/>
        <w:ind w:firstLine="709"/>
        <w:rPr>
          <w:i/>
          <w:lang w:val="en-US" w:eastAsia="ar-SA"/>
        </w:rPr>
      </w:pPr>
    </w:p>
    <w:p w:rsidR="000E7D14" w:rsidRDefault="000E7D14" w:rsidP="00D06576">
      <w:pPr>
        <w:suppressAutoHyphens/>
        <w:ind w:firstLine="709"/>
        <w:rPr>
          <w:i/>
          <w:lang w:val="en-US" w:eastAsia="ar-SA"/>
        </w:rPr>
      </w:pPr>
    </w:p>
    <w:p w:rsidR="000E7D14" w:rsidRDefault="000E7D14" w:rsidP="00D06576">
      <w:pPr>
        <w:suppressAutoHyphens/>
        <w:ind w:firstLine="709"/>
        <w:rPr>
          <w:i/>
          <w:lang w:val="en-US" w:eastAsia="ar-SA"/>
        </w:rPr>
      </w:pPr>
    </w:p>
    <w:p w:rsidR="000E7D14" w:rsidRDefault="000E7D14" w:rsidP="00D06576">
      <w:pPr>
        <w:suppressAutoHyphens/>
        <w:ind w:firstLine="709"/>
        <w:rPr>
          <w:i/>
          <w:lang w:val="en-US" w:eastAsia="ar-SA"/>
        </w:rPr>
      </w:pPr>
    </w:p>
    <w:p w:rsidR="000E7D14" w:rsidRDefault="000E7D14" w:rsidP="00D06576">
      <w:pPr>
        <w:suppressAutoHyphens/>
        <w:ind w:firstLine="709"/>
        <w:rPr>
          <w:i/>
          <w:lang w:val="en-US" w:eastAsia="ar-SA"/>
        </w:rPr>
      </w:pPr>
    </w:p>
    <w:p w:rsidR="000E7D14" w:rsidRDefault="000E7D14" w:rsidP="00D06576">
      <w:pPr>
        <w:suppressAutoHyphens/>
        <w:ind w:firstLine="709"/>
        <w:rPr>
          <w:i/>
          <w:lang w:val="en-US" w:eastAsia="ar-SA"/>
        </w:rPr>
      </w:pPr>
    </w:p>
    <w:p w:rsidR="000E7D14" w:rsidRDefault="000E7D14" w:rsidP="00D06576">
      <w:pPr>
        <w:suppressAutoHyphens/>
        <w:ind w:firstLine="709"/>
        <w:rPr>
          <w:i/>
          <w:lang w:val="en-US" w:eastAsia="ar-SA"/>
        </w:rPr>
      </w:pPr>
    </w:p>
    <w:p w:rsidR="000E7D14" w:rsidRDefault="000E7D14" w:rsidP="00D06576">
      <w:pPr>
        <w:suppressAutoHyphens/>
        <w:ind w:firstLine="709"/>
        <w:rPr>
          <w:i/>
          <w:lang w:val="en-US" w:eastAsia="ar-SA"/>
        </w:rPr>
      </w:pPr>
    </w:p>
    <w:p w:rsidR="000E7D14" w:rsidRPr="000E7D14" w:rsidRDefault="000E7D14" w:rsidP="00D06576">
      <w:pPr>
        <w:suppressAutoHyphens/>
        <w:ind w:firstLine="709"/>
        <w:rPr>
          <w:i/>
          <w:lang w:val="en-US" w:eastAsia="ar-SA"/>
        </w:rPr>
      </w:pPr>
    </w:p>
    <w:p w:rsidR="006E2705" w:rsidRPr="009E60D9" w:rsidRDefault="006E2705" w:rsidP="006F6B1F">
      <w:pPr>
        <w:widowControl w:val="0"/>
        <w:suppressAutoHyphens/>
        <w:autoSpaceDE w:val="0"/>
        <w:autoSpaceDN w:val="0"/>
        <w:ind w:left="-720"/>
        <w:jc w:val="both"/>
        <w:textAlignment w:val="baseline"/>
        <w:rPr>
          <w:rFonts w:ascii="Calibri" w:hAnsi="Calibri"/>
          <w:lang w:val="en-US"/>
        </w:rPr>
      </w:pPr>
      <w:r w:rsidRPr="009E60D9">
        <w:tab/>
      </w:r>
      <w:r w:rsidRPr="009E60D9">
        <w:tab/>
      </w:r>
    </w:p>
    <w:p w:rsidR="00DC63BE" w:rsidRDefault="006E2705" w:rsidP="00B8426C">
      <w:pPr>
        <w:widowControl w:val="0"/>
        <w:suppressAutoHyphens/>
        <w:autoSpaceDE w:val="0"/>
        <w:autoSpaceDN w:val="0"/>
        <w:ind w:left="-720"/>
        <w:jc w:val="both"/>
        <w:textAlignment w:val="baseline"/>
      </w:pPr>
      <w:r w:rsidRPr="009E60D9">
        <w:rPr>
          <w:i/>
        </w:rPr>
        <w:tab/>
      </w:r>
      <w:r w:rsidRPr="009E60D9">
        <w:rPr>
          <w:i/>
        </w:rPr>
        <w:tab/>
      </w:r>
      <w:r w:rsidRPr="009E60D9">
        <w:rPr>
          <w:i/>
        </w:rPr>
        <w:tab/>
      </w:r>
      <w:r w:rsidRPr="009E60D9">
        <w:rPr>
          <w:i/>
        </w:rPr>
        <w:tab/>
      </w:r>
      <w:r w:rsidRPr="009E60D9">
        <w:rPr>
          <w:i/>
        </w:rPr>
        <w:tab/>
      </w:r>
      <w:r w:rsidRPr="009E60D9">
        <w:rPr>
          <w:i/>
        </w:rPr>
        <w:tab/>
      </w:r>
      <w:r w:rsidRPr="009E60D9">
        <w:rPr>
          <w:i/>
        </w:rPr>
        <w:tab/>
      </w:r>
    </w:p>
    <w:p w:rsidR="00986FCB" w:rsidRPr="00D82A27" w:rsidRDefault="00986FCB" w:rsidP="00D82A27">
      <w:pPr>
        <w:pStyle w:val="af"/>
      </w:pPr>
    </w:p>
    <w:p w:rsidR="006B23DD" w:rsidRPr="00D82A27" w:rsidRDefault="00C43151" w:rsidP="00581363">
      <w:pPr>
        <w:pStyle w:val="af"/>
        <w:numPr>
          <w:ilvl w:val="0"/>
          <w:numId w:val="6"/>
        </w:numPr>
        <w:jc w:val="center"/>
      </w:pPr>
      <w:r w:rsidRPr="00D82A27">
        <w:rPr>
          <w:b/>
          <w:bCs/>
          <w:iCs/>
        </w:rPr>
        <w:lastRenderedPageBreak/>
        <w:t>ОБРАЗЦИ НА ДОКУМЕНТИ</w:t>
      </w:r>
    </w:p>
    <w:p w:rsidR="00C43151" w:rsidRPr="00D82A27" w:rsidRDefault="00C43151" w:rsidP="00D82A27">
      <w:pPr>
        <w:tabs>
          <w:tab w:val="num" w:pos="0"/>
        </w:tabs>
        <w:ind w:hanging="9"/>
        <w:rPr>
          <w:b/>
          <w:bCs/>
          <w:iCs/>
        </w:rPr>
      </w:pPr>
    </w:p>
    <w:p w:rsidR="006B23DD" w:rsidRPr="00D82A27" w:rsidRDefault="006B23DD"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C43151" w:rsidRPr="00D82A27" w:rsidRDefault="00C43151" w:rsidP="00D82A27">
      <w:pPr>
        <w:tabs>
          <w:tab w:val="num" w:pos="0"/>
        </w:tabs>
        <w:ind w:hanging="9"/>
        <w:rPr>
          <w:b/>
          <w:bCs/>
          <w:iCs/>
        </w:rPr>
      </w:pPr>
    </w:p>
    <w:p w:rsidR="003C26C0" w:rsidRDefault="003C26C0"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8C12DB" w:rsidRDefault="008C12DB" w:rsidP="00D82A27">
      <w:pPr>
        <w:rPr>
          <w:b/>
          <w:bCs/>
          <w:iCs/>
        </w:rPr>
      </w:pPr>
    </w:p>
    <w:p w:rsidR="005F613D" w:rsidRDefault="005F613D" w:rsidP="00D82A27">
      <w:pPr>
        <w:rPr>
          <w:b/>
          <w:bCs/>
          <w:iCs/>
        </w:rPr>
      </w:pPr>
    </w:p>
    <w:p w:rsidR="005F613D" w:rsidRDefault="005F613D" w:rsidP="00D82A27">
      <w:pPr>
        <w:rPr>
          <w:b/>
          <w:bCs/>
          <w:iCs/>
        </w:rPr>
      </w:pPr>
    </w:p>
    <w:p w:rsidR="005F613D" w:rsidRDefault="005F613D" w:rsidP="00D82A27">
      <w:pPr>
        <w:rPr>
          <w:b/>
          <w:bCs/>
          <w:iCs/>
        </w:rPr>
      </w:pPr>
    </w:p>
    <w:p w:rsidR="005F613D" w:rsidRDefault="005F613D" w:rsidP="00D82A27">
      <w:pPr>
        <w:rPr>
          <w:b/>
          <w:bCs/>
          <w:iCs/>
        </w:rPr>
      </w:pPr>
    </w:p>
    <w:p w:rsidR="005F613D" w:rsidRDefault="005F613D" w:rsidP="00D82A27">
      <w:pPr>
        <w:rPr>
          <w:b/>
          <w:bCs/>
          <w:iCs/>
        </w:rPr>
      </w:pPr>
    </w:p>
    <w:p w:rsidR="005F613D" w:rsidRDefault="005F613D" w:rsidP="00D82A27">
      <w:pPr>
        <w:rPr>
          <w:b/>
          <w:bCs/>
          <w:iCs/>
        </w:rPr>
      </w:pPr>
    </w:p>
    <w:p w:rsidR="005F613D" w:rsidRDefault="005F613D" w:rsidP="00D82A27">
      <w:pPr>
        <w:rPr>
          <w:b/>
          <w:bCs/>
          <w:iCs/>
        </w:rPr>
      </w:pPr>
    </w:p>
    <w:p w:rsidR="005F613D" w:rsidRDefault="005F613D" w:rsidP="00D82A27">
      <w:pPr>
        <w:rPr>
          <w:b/>
          <w:bCs/>
          <w:iCs/>
        </w:rPr>
      </w:pPr>
    </w:p>
    <w:p w:rsidR="005F613D" w:rsidRDefault="005F613D" w:rsidP="00D82A27">
      <w:pPr>
        <w:rPr>
          <w:b/>
          <w:bCs/>
          <w:iCs/>
        </w:rPr>
      </w:pPr>
    </w:p>
    <w:p w:rsidR="005F613D" w:rsidRDefault="005F613D" w:rsidP="00D82A27">
      <w:pPr>
        <w:rPr>
          <w:b/>
          <w:bCs/>
          <w:iCs/>
        </w:rPr>
      </w:pPr>
    </w:p>
    <w:p w:rsidR="005F613D" w:rsidRDefault="005F613D" w:rsidP="00D82A27">
      <w:pPr>
        <w:rPr>
          <w:b/>
          <w:bCs/>
          <w:iCs/>
        </w:rPr>
      </w:pPr>
    </w:p>
    <w:p w:rsidR="005F613D" w:rsidRDefault="005F613D" w:rsidP="00D82A27">
      <w:pPr>
        <w:rPr>
          <w:b/>
          <w:bCs/>
          <w:iCs/>
        </w:rPr>
      </w:pPr>
    </w:p>
    <w:p w:rsidR="00B8426C" w:rsidRDefault="00B8426C" w:rsidP="00DC63BE">
      <w:pPr>
        <w:ind w:firstLine="567"/>
        <w:contextualSpacing/>
        <w:jc w:val="right"/>
        <w:rPr>
          <w:b/>
          <w:i/>
          <w:lang w:eastAsia="en-US"/>
        </w:rPr>
      </w:pPr>
    </w:p>
    <w:p w:rsidR="000E7D14" w:rsidRDefault="000E7D14" w:rsidP="00DC63BE">
      <w:pPr>
        <w:ind w:firstLine="567"/>
        <w:contextualSpacing/>
        <w:jc w:val="right"/>
        <w:rPr>
          <w:b/>
          <w:i/>
          <w:lang w:val="en-US" w:eastAsia="en-US"/>
        </w:rPr>
      </w:pPr>
    </w:p>
    <w:p w:rsidR="000E7D14" w:rsidRDefault="000E7D14" w:rsidP="00DC63BE">
      <w:pPr>
        <w:ind w:firstLine="567"/>
        <w:contextualSpacing/>
        <w:jc w:val="right"/>
        <w:rPr>
          <w:b/>
          <w:i/>
          <w:lang w:val="en-US" w:eastAsia="en-US"/>
        </w:rPr>
      </w:pPr>
    </w:p>
    <w:p w:rsidR="00DC63BE" w:rsidRPr="00DC63BE" w:rsidRDefault="00DC63BE" w:rsidP="00DC63BE">
      <w:pPr>
        <w:ind w:firstLine="567"/>
        <w:contextualSpacing/>
        <w:jc w:val="right"/>
        <w:rPr>
          <w:b/>
          <w:i/>
          <w:lang w:eastAsia="en-US"/>
        </w:rPr>
      </w:pPr>
      <w:r w:rsidRPr="00DC63BE">
        <w:rPr>
          <w:b/>
          <w:i/>
          <w:lang w:eastAsia="en-US"/>
        </w:rPr>
        <w:lastRenderedPageBreak/>
        <w:t>Образец № 1</w:t>
      </w:r>
    </w:p>
    <w:p w:rsidR="00DC63BE" w:rsidRPr="00DC63BE" w:rsidRDefault="00DC63BE" w:rsidP="00DC63BE">
      <w:pPr>
        <w:keepNext/>
        <w:keepLines/>
        <w:tabs>
          <w:tab w:val="left" w:pos="0"/>
        </w:tabs>
        <w:ind w:right="68"/>
        <w:outlineLvl w:val="4"/>
        <w:rPr>
          <w:rFonts w:eastAsiaTheme="majorEastAsia"/>
          <w:b/>
          <w:bCs/>
          <w:color w:val="000000" w:themeColor="text1"/>
        </w:rPr>
      </w:pPr>
      <w:r w:rsidRPr="00DC63BE">
        <w:rPr>
          <w:rFonts w:eastAsiaTheme="majorEastAsia"/>
          <w:b/>
          <w:bCs/>
          <w:color w:val="000000" w:themeColor="text1"/>
        </w:rPr>
        <w:t>ДО:</w:t>
      </w:r>
    </w:p>
    <w:p w:rsidR="00DC63BE" w:rsidRPr="00DC63BE" w:rsidRDefault="00DC63BE" w:rsidP="00DC63BE">
      <w:pPr>
        <w:tabs>
          <w:tab w:val="left" w:pos="5387"/>
        </w:tabs>
        <w:jc w:val="both"/>
        <w:rPr>
          <w:b/>
        </w:rPr>
      </w:pPr>
      <w:r w:rsidRPr="00DC63BE">
        <w:rPr>
          <w:b/>
        </w:rPr>
        <w:t xml:space="preserve"> ОБЩИНА РУСЕ</w:t>
      </w:r>
    </w:p>
    <w:p w:rsidR="00DC63BE" w:rsidRPr="00DC63BE" w:rsidRDefault="00DC63BE" w:rsidP="00DC63BE">
      <w:pPr>
        <w:rPr>
          <w:b/>
          <w:color w:val="000000"/>
          <w:lang w:val="ru-RU"/>
        </w:rPr>
      </w:pPr>
      <w:r w:rsidRPr="00DC63BE">
        <w:rPr>
          <w:b/>
          <w:color w:val="000000"/>
          <w:lang w:val="ru-RU"/>
        </w:rPr>
        <w:t xml:space="preserve"> ГР. РУСЕ</w:t>
      </w:r>
    </w:p>
    <w:p w:rsidR="00DC63BE" w:rsidRPr="00DC63BE" w:rsidRDefault="00DC63BE" w:rsidP="00DC63BE">
      <w:pPr>
        <w:rPr>
          <w:b/>
          <w:color w:val="000000"/>
          <w:lang w:val="ru-RU"/>
        </w:rPr>
      </w:pPr>
      <w:r w:rsidRPr="00DC63BE">
        <w:rPr>
          <w:b/>
          <w:color w:val="000000"/>
          <w:lang w:val="ru-RU"/>
        </w:rPr>
        <w:t xml:space="preserve"> ПЛ. </w:t>
      </w:r>
      <w:r w:rsidRPr="00DC63BE">
        <w:rPr>
          <w:b/>
          <w:color w:val="000000"/>
        </w:rPr>
        <w:t>„</w:t>
      </w:r>
      <w:r w:rsidRPr="00DC63BE">
        <w:rPr>
          <w:b/>
          <w:color w:val="000000"/>
          <w:lang w:val="ru-RU"/>
        </w:rPr>
        <w:t>СВОБОДА” № 6</w:t>
      </w:r>
    </w:p>
    <w:p w:rsidR="00DC63BE" w:rsidRPr="00DC63BE" w:rsidRDefault="00DC63BE" w:rsidP="00DC63BE">
      <w:pPr>
        <w:ind w:firstLine="567"/>
        <w:contextualSpacing/>
        <w:jc w:val="right"/>
        <w:rPr>
          <w:b/>
          <w:i/>
          <w:lang w:eastAsia="en-US"/>
        </w:rPr>
      </w:pPr>
    </w:p>
    <w:p w:rsidR="00DC63BE" w:rsidRPr="00DC63BE" w:rsidRDefault="00DC63BE" w:rsidP="00DC63BE">
      <w:pPr>
        <w:keepNext/>
        <w:keepLines/>
        <w:tabs>
          <w:tab w:val="left" w:pos="0"/>
        </w:tabs>
        <w:ind w:right="70"/>
        <w:jc w:val="center"/>
        <w:outlineLvl w:val="4"/>
        <w:rPr>
          <w:rFonts w:eastAsiaTheme="majorEastAsia"/>
          <w:b/>
          <w:color w:val="000000" w:themeColor="text1"/>
        </w:rPr>
      </w:pPr>
      <w:r w:rsidRPr="00DC63BE">
        <w:rPr>
          <w:rFonts w:eastAsiaTheme="majorEastAsia"/>
          <w:b/>
          <w:color w:val="000000" w:themeColor="text1"/>
        </w:rPr>
        <w:t>ОФЕРТА ЗА УЧАСТИЕ</w:t>
      </w:r>
    </w:p>
    <w:p w:rsidR="00DC63BE" w:rsidRPr="00DC63BE" w:rsidRDefault="00DC63BE" w:rsidP="00DC63BE"/>
    <w:p w:rsidR="00A45387" w:rsidRPr="00DC63BE" w:rsidRDefault="00DC63BE" w:rsidP="00A45387">
      <w:pPr>
        <w:rPr>
          <w:b/>
          <w:bCs/>
          <w:lang w:val="en-US"/>
        </w:rPr>
      </w:pPr>
      <w:r w:rsidRPr="00DC63BE">
        <w:t>в обществена поръчка с предмет:</w:t>
      </w:r>
      <w:r w:rsidR="00A45387" w:rsidRPr="002B22CB">
        <w:rPr>
          <w:b/>
          <w:bCs/>
          <w:lang w:eastAsia="en-US"/>
        </w:rPr>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DC63BE" w:rsidRPr="00DC63BE" w:rsidRDefault="00DC63BE" w:rsidP="00A45387">
      <w:pPr>
        <w:shd w:val="clear" w:color="auto" w:fill="FFFFFF"/>
        <w:ind w:firstLine="726"/>
        <w:jc w:val="center"/>
        <w:rPr>
          <w:bCs/>
          <w:color w:val="000000"/>
        </w:rPr>
      </w:pPr>
    </w:p>
    <w:p w:rsidR="00DC63BE" w:rsidRPr="00DC63BE" w:rsidRDefault="00DC63BE" w:rsidP="00DC63BE">
      <w:pPr>
        <w:numPr>
          <w:ilvl w:val="0"/>
          <w:numId w:val="3"/>
        </w:numPr>
        <w:contextualSpacing/>
        <w:rPr>
          <w:rFonts w:eastAsia="MS ??"/>
          <w:b/>
          <w:lang w:eastAsia="en-US"/>
        </w:rPr>
      </w:pPr>
      <w:r w:rsidRPr="00DC63BE">
        <w:rPr>
          <w:rFonts w:eastAsia="MS ??"/>
          <w:b/>
          <w:lang w:eastAsia="en-US"/>
        </w:rPr>
        <w:t>Административни сведения</w:t>
      </w:r>
    </w:p>
    <w:p w:rsidR="00DC63BE" w:rsidRPr="00DC63BE" w:rsidRDefault="00DC63BE" w:rsidP="00DC63BE">
      <w:pPr>
        <w:ind w:left="720"/>
        <w:contextualSpacing/>
        <w:rPr>
          <w:rFonts w:eastAsia="MS ??"/>
          <w:b/>
          <w:lang w:eastAsia="en-US"/>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Наименование на участника</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
                <w:bCs/>
              </w:rPr>
            </w:pPr>
            <w:r w:rsidRPr="00DC63BE">
              <w:rPr>
                <w:rFonts w:eastAsia="MS ??"/>
                <w:b/>
                <w:bCs/>
              </w:rPr>
              <w:t xml:space="preserve">ЕИК/БУЛСТАТ/ЕГН </w:t>
            </w:r>
          </w:p>
          <w:p w:rsidR="00DC63BE" w:rsidRPr="00DC63BE" w:rsidRDefault="00DC63BE" w:rsidP="00DC63BE">
            <w:pPr>
              <w:jc w:val="both"/>
              <w:rPr>
                <w:rFonts w:eastAsia="MS ??"/>
                <w:bCs/>
              </w:rPr>
            </w:pPr>
            <w:r w:rsidRPr="00DC63BE">
              <w:rPr>
                <w:rFonts w:eastAsia="MS ??"/>
                <w:bCs/>
              </w:rPr>
              <w:t>(</w:t>
            </w:r>
            <w:r w:rsidRPr="00DC63BE">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C63BE">
              <w:rPr>
                <w:rFonts w:eastAsia="MS ??"/>
                <w:bCs/>
              </w:rPr>
              <w:t xml:space="preserve">) </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p>
        </w:tc>
      </w:tr>
      <w:tr w:rsidR="00DC63BE" w:rsidRPr="00DC63BE" w:rsidTr="00925EC8">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Седалище</w:t>
            </w:r>
            <w:r w:rsidRPr="00DC63BE">
              <w:rPr>
                <w:rFonts w:eastAsia="MS ??"/>
                <w:bCs/>
              </w:rPr>
              <w:t>:</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Адрес за кореспонденция</w:t>
            </w:r>
            <w:r w:rsidRPr="00DC63BE">
              <w:rPr>
                <w:rFonts w:eastAsia="MS ??"/>
                <w:bCs/>
              </w:rPr>
              <w:t>:</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Телефон</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Факс</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proofErr w:type="spellStart"/>
            <w:r w:rsidRPr="00DC63BE">
              <w:rPr>
                <w:rFonts w:eastAsia="MS ??"/>
                <w:b/>
                <w:bCs/>
              </w:rPr>
              <w:t>E-mail</w:t>
            </w:r>
            <w:proofErr w:type="spellEnd"/>
            <w:r w:rsidRPr="00DC63BE">
              <w:rPr>
                <w:rFonts w:eastAsia="MS ??"/>
                <w:b/>
                <w:bCs/>
              </w:rPr>
              <w:t xml:space="preserve"> адрес</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9261" w:type="dxa"/>
            <w:gridSpan w:val="2"/>
            <w:tcBorders>
              <w:top w:val="single" w:sz="4" w:space="0" w:color="auto"/>
              <w:bottom w:val="single" w:sz="4" w:space="0" w:color="auto"/>
            </w:tcBorders>
          </w:tcPr>
          <w:p w:rsidR="00DC63BE" w:rsidRPr="00DC63BE" w:rsidRDefault="00DC63BE" w:rsidP="00DC63BE">
            <w:pPr>
              <w:tabs>
                <w:tab w:val="left" w:pos="6980"/>
                <w:tab w:val="left" w:pos="7689"/>
              </w:tabs>
              <w:ind w:left="48"/>
              <w:jc w:val="both"/>
              <w:rPr>
                <w:rFonts w:eastAsia="MS ??"/>
                <w:i/>
                <w:color w:val="000000"/>
              </w:rPr>
            </w:pPr>
            <w:r w:rsidRPr="00DC63BE">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C63BE" w:rsidRPr="00DC63BE" w:rsidTr="00925EC8">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Лица, представляващи участника по учредителен акт</w:t>
            </w:r>
            <w:r w:rsidRPr="00DC63BE">
              <w:rPr>
                <w:rFonts w:eastAsia="MS ??"/>
                <w:bCs/>
              </w:rPr>
              <w:t>:</w:t>
            </w:r>
          </w:p>
          <w:p w:rsidR="00DC63BE" w:rsidRPr="00DC63BE" w:rsidRDefault="00DC63BE" w:rsidP="00DC63BE">
            <w:pPr>
              <w:jc w:val="both"/>
              <w:rPr>
                <w:rFonts w:eastAsia="MS ??"/>
                <w:bCs/>
                <w:i/>
              </w:rPr>
            </w:pPr>
            <w:r w:rsidRPr="00DC63BE">
              <w:rPr>
                <w:rFonts w:eastAsia="MS ??"/>
                <w:bCs/>
                <w:i/>
              </w:rPr>
              <w:t>(ако лицата са повече от едно, се добавят необходимият брой полета)</w:t>
            </w:r>
          </w:p>
        </w:tc>
      </w:tr>
      <w:tr w:rsidR="00DC63BE" w:rsidRPr="00DC63BE" w:rsidTr="00925EC8">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Участникът се представлява заедно или поотделно (</w:t>
            </w:r>
            <w:r w:rsidRPr="00DC63BE">
              <w:rPr>
                <w:rFonts w:eastAsia="MS ??"/>
                <w:b/>
                <w:bCs/>
                <w:i/>
              </w:rPr>
              <w:t>невярното се зачертава</w:t>
            </w:r>
            <w:r w:rsidRPr="00DC63BE">
              <w:rPr>
                <w:rFonts w:eastAsia="MS ??"/>
                <w:bCs/>
              </w:rPr>
              <w:t>) от следните лица:</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r w:rsidRPr="00DC63BE">
              <w:rPr>
                <w:rFonts w:eastAsia="MS ??"/>
              </w:rPr>
              <w:t> 1. ……………………</w:t>
            </w:r>
          </w:p>
          <w:p w:rsidR="00DC63BE" w:rsidRPr="00DC63BE" w:rsidRDefault="00DC63BE" w:rsidP="00DC63BE">
            <w:pPr>
              <w:jc w:val="both"/>
              <w:rPr>
                <w:rFonts w:eastAsia="MS ??"/>
                <w:bCs/>
              </w:rPr>
            </w:pPr>
            <w:r w:rsidRPr="00DC63BE">
              <w:rPr>
                <w:rFonts w:eastAsia="MS ??"/>
              </w:rPr>
              <w:t xml:space="preserve"> 2.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
                <w:bCs/>
              </w:rPr>
            </w:pPr>
            <w:r w:rsidRPr="00DC63BE">
              <w:rPr>
                <w:rFonts w:eastAsia="MS ??"/>
                <w:b/>
                <w:bCs/>
              </w:rPr>
              <w:t xml:space="preserve">Данни за банковата сметка: </w:t>
            </w:r>
          </w:p>
          <w:p w:rsidR="00DC63BE" w:rsidRPr="00DC63BE" w:rsidRDefault="00DC63BE" w:rsidP="00DC63BE">
            <w:pPr>
              <w:tabs>
                <w:tab w:val="left" w:pos="3317"/>
              </w:tabs>
              <w:jc w:val="both"/>
              <w:rPr>
                <w:rFonts w:eastAsia="MS ??"/>
                <w:color w:val="000000"/>
              </w:rPr>
            </w:pPr>
            <w:r w:rsidRPr="00DC63BE">
              <w:rPr>
                <w:rFonts w:eastAsia="MS ??"/>
                <w:color w:val="000000"/>
              </w:rPr>
              <w:t>Обслужваща банка:……………………</w:t>
            </w:r>
          </w:p>
          <w:p w:rsidR="00DC63BE" w:rsidRPr="00DC63BE" w:rsidRDefault="00DC63BE" w:rsidP="00DC63BE">
            <w:pPr>
              <w:tabs>
                <w:tab w:val="left" w:pos="3317"/>
              </w:tabs>
              <w:jc w:val="both"/>
              <w:rPr>
                <w:rFonts w:eastAsia="MS ??"/>
                <w:color w:val="000000"/>
              </w:rPr>
            </w:pPr>
            <w:r w:rsidRPr="00DC63BE">
              <w:rPr>
                <w:rFonts w:eastAsia="MS ??"/>
                <w:color w:val="000000"/>
              </w:rPr>
              <w:t>IBAN..........................................................</w:t>
            </w:r>
          </w:p>
          <w:p w:rsidR="00DC63BE" w:rsidRPr="00DC63BE" w:rsidRDefault="00DC63BE" w:rsidP="00DC63BE">
            <w:pPr>
              <w:tabs>
                <w:tab w:val="left" w:pos="3317"/>
              </w:tabs>
              <w:jc w:val="both"/>
              <w:rPr>
                <w:rFonts w:eastAsia="MS ??"/>
                <w:color w:val="000000"/>
              </w:rPr>
            </w:pPr>
            <w:r w:rsidRPr="00DC63BE">
              <w:rPr>
                <w:rFonts w:eastAsia="MS ??"/>
                <w:color w:val="000000"/>
              </w:rPr>
              <w:t>BIC.............................................................</w:t>
            </w:r>
          </w:p>
          <w:p w:rsidR="00DC63BE" w:rsidRPr="00DC63BE" w:rsidRDefault="00DC63BE" w:rsidP="00DC63BE">
            <w:pPr>
              <w:tabs>
                <w:tab w:val="left" w:pos="3317"/>
              </w:tabs>
              <w:jc w:val="both"/>
              <w:rPr>
                <w:rFonts w:eastAsia="MS ??"/>
                <w:bCs/>
              </w:rPr>
            </w:pPr>
            <w:r w:rsidRPr="00DC63BE">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p>
        </w:tc>
      </w:tr>
    </w:tbl>
    <w:p w:rsidR="00DC63BE" w:rsidRPr="00DC63BE" w:rsidRDefault="00DC63BE" w:rsidP="00DC63BE">
      <w:pPr>
        <w:jc w:val="both"/>
        <w:rPr>
          <w:rFonts w:eastAsia="MS ??"/>
          <w:b/>
        </w:rPr>
      </w:pPr>
    </w:p>
    <w:p w:rsidR="00DC63BE" w:rsidRPr="00DC63BE" w:rsidRDefault="00DC63BE" w:rsidP="00DC63BE">
      <w:pPr>
        <w:jc w:val="both"/>
        <w:rPr>
          <w:rFonts w:eastAsia="MS ??"/>
          <w:b/>
        </w:rPr>
      </w:pPr>
    </w:p>
    <w:p w:rsidR="00DC63BE" w:rsidRPr="00DC63BE" w:rsidRDefault="00DC63BE" w:rsidP="00DC63BE">
      <w:pPr>
        <w:ind w:firstLine="709"/>
        <w:jc w:val="both"/>
        <w:rPr>
          <w:rFonts w:eastAsia="MS ??"/>
          <w:b/>
        </w:rPr>
      </w:pPr>
      <w:r w:rsidRPr="00DC63BE">
        <w:rPr>
          <w:rFonts w:eastAsia="MS ??"/>
          <w:b/>
        </w:rPr>
        <w:t xml:space="preserve">УВАЖАЕМИ ГОСПОЖИ И ГОСПОДА, </w:t>
      </w:r>
    </w:p>
    <w:p w:rsidR="00DC63BE" w:rsidRPr="00DC63BE" w:rsidRDefault="00DC63BE" w:rsidP="00DC63BE">
      <w:pPr>
        <w:shd w:val="clear" w:color="auto" w:fill="FFFFFF"/>
        <w:ind w:firstLine="726"/>
        <w:jc w:val="both"/>
      </w:pPr>
      <w:r w:rsidRPr="00DC63BE">
        <w:rPr>
          <w:rFonts w:eastAsia="MS ??"/>
        </w:rPr>
        <w:t>1. С подаване на настоящата оферта заявяваме желанието си да участваме в обществената поръчка, открита по реда на чл. 20, ал. 3, т.</w:t>
      </w:r>
      <w:r w:rsidRPr="00DC63BE">
        <w:rPr>
          <w:rFonts w:eastAsia="MS ??"/>
          <w:lang w:val="en-US"/>
        </w:rPr>
        <w:t xml:space="preserve"> 2 </w:t>
      </w:r>
      <w:r w:rsidRPr="00DC63BE">
        <w:rPr>
          <w:rFonts w:eastAsia="MS ??"/>
        </w:rPr>
        <w:t>от Закона за обществените поръчки (ЗОП) с предмет</w:t>
      </w:r>
      <w:proofErr w:type="gramStart"/>
      <w:r w:rsidRPr="00DC63BE">
        <w:rPr>
          <w:rFonts w:eastAsia="MS ??"/>
        </w:rPr>
        <w:t>:</w:t>
      </w:r>
      <w:r w:rsidRPr="00DC63BE">
        <w:rPr>
          <w:rFonts w:ascii="Arial" w:hAnsi="Arial" w:cs="Arial"/>
          <w:sz w:val="22"/>
          <w:szCs w:val="22"/>
        </w:rPr>
        <w:t>„</w:t>
      </w:r>
      <w:proofErr w:type="gramEnd"/>
      <w:r w:rsidRPr="00DC63BE">
        <w:rPr>
          <w:bCs/>
        </w:rPr>
        <w:t>…………………….”</w:t>
      </w:r>
      <w:r w:rsidRPr="00DC63BE">
        <w:rPr>
          <w:rFonts w:eastAsia="MS ??"/>
        </w:rPr>
        <w:t>,при условията, обявени в обявата и приложенията към нея и приети от нас.</w:t>
      </w:r>
    </w:p>
    <w:p w:rsidR="00DC63BE" w:rsidRPr="00DC63BE" w:rsidRDefault="00DC63BE" w:rsidP="00DC63BE">
      <w:pPr>
        <w:ind w:firstLine="709"/>
        <w:jc w:val="both"/>
        <w:rPr>
          <w:rFonts w:eastAsia="MS ??"/>
        </w:rPr>
      </w:pPr>
      <w:r w:rsidRPr="00DC63BE">
        <w:rPr>
          <w:rFonts w:eastAsia="MS ??"/>
        </w:rPr>
        <w:t>2. Задължаваме се да спазваме всички условия на Възложителя, посочени в обявата и приложенията към нея, които се отнасят до изпълнението на поръчката, в случай че същата ни бъде възложена.</w:t>
      </w:r>
    </w:p>
    <w:p w:rsidR="00DC63BE" w:rsidRPr="00DC63BE" w:rsidRDefault="00DC63BE" w:rsidP="00DC63BE">
      <w:pPr>
        <w:ind w:firstLine="709"/>
        <w:jc w:val="both"/>
        <w:rPr>
          <w:rFonts w:eastAsia="MS ??"/>
        </w:rPr>
      </w:pPr>
      <w:r w:rsidRPr="00DC63BE">
        <w:rPr>
          <w:rFonts w:eastAsia="MS ??"/>
        </w:rPr>
        <w:t xml:space="preserve">3. При изпълнението на обществената поръчка няма да ползваме/ще ползваме </w:t>
      </w:r>
      <w:r w:rsidRPr="00DC63BE">
        <w:rPr>
          <w:rFonts w:eastAsia="MS ??"/>
          <w:b/>
          <w:i/>
        </w:rPr>
        <w:t>(</w:t>
      </w:r>
      <w:proofErr w:type="spellStart"/>
      <w:r w:rsidRPr="00DC63BE">
        <w:rPr>
          <w:rFonts w:eastAsia="MS ??"/>
          <w:b/>
          <w:i/>
        </w:rPr>
        <w:t>относимото</w:t>
      </w:r>
      <w:proofErr w:type="spellEnd"/>
      <w:r w:rsidRPr="00DC63BE">
        <w:rPr>
          <w:rFonts w:eastAsia="MS ??"/>
          <w:b/>
          <w:i/>
        </w:rPr>
        <w:t xml:space="preserve"> се подчертава) </w:t>
      </w:r>
      <w:r w:rsidRPr="00DC63BE">
        <w:rPr>
          <w:rFonts w:eastAsia="MS ??"/>
        </w:rPr>
        <w:t>следните подизпълнители:</w:t>
      </w:r>
    </w:p>
    <w:p w:rsidR="00DC63BE" w:rsidRPr="00DC63BE" w:rsidRDefault="00DC63BE" w:rsidP="00DC63BE">
      <w:pPr>
        <w:ind w:firstLine="709"/>
        <w:jc w:val="both"/>
        <w:rPr>
          <w:rFonts w:eastAsia="MS ??"/>
        </w:rPr>
      </w:pPr>
    </w:p>
    <w:p w:rsidR="00DC63BE" w:rsidRPr="00DC63BE" w:rsidRDefault="00DC63BE" w:rsidP="00DC63BE">
      <w:pPr>
        <w:jc w:val="both"/>
        <w:rPr>
          <w:rFonts w:eastAsia="MS ??"/>
        </w:rPr>
      </w:pPr>
      <w:r w:rsidRPr="00DC63BE">
        <w:rPr>
          <w:rFonts w:eastAsia="MS ??"/>
        </w:rPr>
        <w:t>1) ...............................................................................................................................</w:t>
      </w:r>
    </w:p>
    <w:p w:rsidR="00DC63BE" w:rsidRPr="00DC63BE" w:rsidRDefault="00DC63BE" w:rsidP="00DC63BE">
      <w:pPr>
        <w:jc w:val="both"/>
        <w:rPr>
          <w:rFonts w:eastAsia="MS ??"/>
          <w:i/>
        </w:rPr>
      </w:pPr>
      <w:r w:rsidRPr="00DC63BE">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ЕИК/ЕГН:</w:t>
            </w:r>
          </w:p>
        </w:tc>
        <w:tc>
          <w:tcPr>
            <w:tcW w:w="4532" w:type="dxa"/>
            <w:shd w:val="clear" w:color="auto" w:fill="auto"/>
          </w:tcPr>
          <w:p w:rsidR="00DC63BE" w:rsidRPr="00DC63BE" w:rsidRDefault="00DC63BE" w:rsidP="00DC63BE">
            <w:pPr>
              <w:jc w:val="both"/>
              <w:rPr>
                <w:rFonts w:eastAsia="MS ??"/>
                <w:i/>
              </w:rPr>
            </w:pPr>
          </w:p>
        </w:tc>
      </w:tr>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Вид на дейностите, които ще изпълнява:</w:t>
            </w:r>
          </w:p>
        </w:tc>
        <w:tc>
          <w:tcPr>
            <w:tcW w:w="4532" w:type="dxa"/>
            <w:shd w:val="clear" w:color="auto" w:fill="auto"/>
          </w:tcPr>
          <w:p w:rsidR="00DC63BE" w:rsidRPr="00DC63BE" w:rsidRDefault="00DC63BE" w:rsidP="00DC63BE">
            <w:pPr>
              <w:jc w:val="both"/>
              <w:rPr>
                <w:rFonts w:eastAsia="MS ??"/>
                <w:i/>
              </w:rPr>
            </w:pPr>
          </w:p>
        </w:tc>
      </w:tr>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Дял от стойността на обществената поръчка (в %):</w:t>
            </w:r>
          </w:p>
        </w:tc>
        <w:tc>
          <w:tcPr>
            <w:tcW w:w="4532" w:type="dxa"/>
            <w:shd w:val="clear" w:color="auto" w:fill="auto"/>
          </w:tcPr>
          <w:p w:rsidR="00DC63BE" w:rsidRPr="00DC63BE" w:rsidRDefault="00DC63BE" w:rsidP="00DC63BE">
            <w:pPr>
              <w:jc w:val="both"/>
              <w:rPr>
                <w:rFonts w:eastAsia="MS ??"/>
                <w:i/>
              </w:rPr>
            </w:pPr>
          </w:p>
        </w:tc>
      </w:tr>
    </w:tbl>
    <w:p w:rsidR="00DC63BE" w:rsidRPr="00DC63BE" w:rsidRDefault="00DC63BE" w:rsidP="00DC63BE">
      <w:pPr>
        <w:jc w:val="both"/>
        <w:rPr>
          <w:rFonts w:eastAsia="MS ??"/>
          <w:i/>
        </w:rPr>
      </w:pPr>
    </w:p>
    <w:p w:rsidR="00DC63BE" w:rsidRPr="00DC63BE" w:rsidRDefault="00DC63BE" w:rsidP="00DC63BE">
      <w:pPr>
        <w:jc w:val="both"/>
        <w:rPr>
          <w:rFonts w:eastAsia="MS ??"/>
        </w:rPr>
      </w:pPr>
      <w:r w:rsidRPr="00DC63BE">
        <w:rPr>
          <w:rFonts w:eastAsia="MS ??"/>
        </w:rPr>
        <w:t>2) ...............................................................................................................................</w:t>
      </w:r>
    </w:p>
    <w:p w:rsidR="00DC63BE" w:rsidRPr="00DC63BE" w:rsidRDefault="00DC63BE" w:rsidP="00DC63BE">
      <w:pPr>
        <w:jc w:val="both"/>
        <w:rPr>
          <w:rFonts w:eastAsia="MS ??"/>
          <w:i/>
        </w:rPr>
      </w:pPr>
      <w:r w:rsidRPr="00DC63BE">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ЕИК/ЕГН:</w:t>
            </w:r>
          </w:p>
        </w:tc>
        <w:tc>
          <w:tcPr>
            <w:tcW w:w="4532" w:type="dxa"/>
            <w:shd w:val="clear" w:color="auto" w:fill="auto"/>
          </w:tcPr>
          <w:p w:rsidR="00DC63BE" w:rsidRPr="00DC63BE" w:rsidRDefault="00DC63BE" w:rsidP="00DC63BE">
            <w:pPr>
              <w:jc w:val="both"/>
              <w:rPr>
                <w:rFonts w:eastAsia="MS ??"/>
                <w:i/>
              </w:rPr>
            </w:pPr>
          </w:p>
        </w:tc>
      </w:tr>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Вид на дейностите, които ще изпълнява:</w:t>
            </w:r>
          </w:p>
        </w:tc>
        <w:tc>
          <w:tcPr>
            <w:tcW w:w="4532" w:type="dxa"/>
            <w:shd w:val="clear" w:color="auto" w:fill="auto"/>
          </w:tcPr>
          <w:p w:rsidR="00DC63BE" w:rsidRPr="00DC63BE" w:rsidRDefault="00DC63BE" w:rsidP="00DC63BE">
            <w:pPr>
              <w:jc w:val="both"/>
              <w:rPr>
                <w:rFonts w:eastAsia="MS ??"/>
                <w:i/>
              </w:rPr>
            </w:pPr>
          </w:p>
        </w:tc>
      </w:tr>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Дял от стойността на обществената поръчка (в %):</w:t>
            </w:r>
          </w:p>
        </w:tc>
        <w:tc>
          <w:tcPr>
            <w:tcW w:w="4532" w:type="dxa"/>
            <w:shd w:val="clear" w:color="auto" w:fill="auto"/>
          </w:tcPr>
          <w:p w:rsidR="00DC63BE" w:rsidRPr="00DC63BE" w:rsidRDefault="00DC63BE" w:rsidP="00DC63BE">
            <w:pPr>
              <w:jc w:val="both"/>
              <w:rPr>
                <w:rFonts w:eastAsia="MS ??"/>
                <w:i/>
              </w:rPr>
            </w:pPr>
          </w:p>
        </w:tc>
      </w:tr>
    </w:tbl>
    <w:p w:rsidR="00DC63BE" w:rsidRPr="00DC63BE" w:rsidRDefault="00DC63BE" w:rsidP="00DC63BE">
      <w:pPr>
        <w:jc w:val="both"/>
        <w:rPr>
          <w:b/>
          <w:bCs/>
          <w:caps/>
        </w:rPr>
      </w:pPr>
    </w:p>
    <w:p w:rsidR="00DC63BE" w:rsidRPr="00DC63BE" w:rsidRDefault="00DC63BE" w:rsidP="00DC63BE">
      <w:pPr>
        <w:ind w:firstLine="360"/>
        <w:jc w:val="both"/>
        <w:rPr>
          <w:rFonts w:eastAsia="MS ??"/>
        </w:rPr>
      </w:pPr>
      <w:r w:rsidRPr="00DC63BE">
        <w:rPr>
          <w:rFonts w:eastAsia="MS ??"/>
        </w:rPr>
        <w:t xml:space="preserve">4. Декларираме, че приемаме условията за изпълнение на обществената поръчка, заложени в приложения </w:t>
      </w:r>
      <w:proofErr w:type="spellStart"/>
      <w:r w:rsidRPr="00DC63BE">
        <w:rPr>
          <w:rFonts w:eastAsia="MS ??"/>
        </w:rPr>
        <w:t>къмдокументацията</w:t>
      </w:r>
      <w:proofErr w:type="spellEnd"/>
      <w:r w:rsidRPr="00DC63BE">
        <w:rPr>
          <w:rFonts w:eastAsia="MS ??"/>
        </w:rPr>
        <w:t xml:space="preserve"> за участие проект на договор.  </w:t>
      </w:r>
    </w:p>
    <w:p w:rsidR="00DC63BE" w:rsidRPr="00DC63BE" w:rsidRDefault="00DC63BE" w:rsidP="00DC63BE">
      <w:pPr>
        <w:ind w:left="360"/>
        <w:jc w:val="both"/>
        <w:rPr>
          <w:bCs/>
          <w:caps/>
        </w:rPr>
      </w:pPr>
    </w:p>
    <w:p w:rsidR="00DC63BE" w:rsidRPr="00DC63BE" w:rsidRDefault="00DC63BE" w:rsidP="00DC63BE">
      <w:pPr>
        <w:ind w:firstLine="360"/>
        <w:jc w:val="both"/>
        <w:rPr>
          <w:bCs/>
        </w:rPr>
      </w:pPr>
      <w:r w:rsidRPr="00DC63BE">
        <w:rPr>
          <w:bCs/>
          <w:caps/>
        </w:rPr>
        <w:t xml:space="preserve"> 5</w:t>
      </w:r>
      <w:r w:rsidRPr="00DC63BE">
        <w:rPr>
          <w:bCs/>
        </w:rPr>
        <w:t>. Декларирам</w:t>
      </w:r>
      <w:r w:rsidRPr="00DC63BE">
        <w:rPr>
          <w:bCs/>
          <w:lang w:val="en-US"/>
        </w:rPr>
        <w:t>e</w:t>
      </w:r>
      <w:r w:rsidRPr="00DC63BE">
        <w:rPr>
          <w:bCs/>
        </w:rPr>
        <w:t xml:space="preserve">, че срока на валидност на офертата ни е </w:t>
      </w:r>
      <w:r w:rsidRPr="00DC63BE">
        <w:rPr>
          <w:bCs/>
          <w:lang w:val="en-US"/>
        </w:rPr>
        <w:t>…………</w:t>
      </w:r>
      <w:r w:rsidRPr="00DC63BE">
        <w:rPr>
          <w:bCs/>
        </w:rPr>
        <w:t xml:space="preserve"> (</w:t>
      </w:r>
      <w:r w:rsidRPr="00DC63BE">
        <w:rPr>
          <w:bCs/>
          <w:lang w:val="en-US"/>
        </w:rPr>
        <w:t>…………</w:t>
      </w:r>
      <w:r w:rsidRPr="00DC63BE">
        <w:rPr>
          <w:bCs/>
        </w:rPr>
        <w:t xml:space="preserve">) дни, считано от датата, </w:t>
      </w:r>
      <w:proofErr w:type="spellStart"/>
      <w:r w:rsidRPr="00DC63BE">
        <w:rPr>
          <w:bCs/>
        </w:rPr>
        <w:t>опред</w:t>
      </w:r>
      <w:proofErr w:type="spellEnd"/>
      <w:r w:rsidRPr="00DC63BE">
        <w:rPr>
          <w:bCs/>
          <w:lang w:val="en-US"/>
        </w:rPr>
        <w:t>e</w:t>
      </w:r>
      <w:r w:rsidRPr="00DC63BE">
        <w:rPr>
          <w:bCs/>
        </w:rPr>
        <w:t xml:space="preserve">лена като краен срок за получаване на офертите. </w:t>
      </w:r>
    </w:p>
    <w:p w:rsidR="00DC63BE" w:rsidRPr="00DC63BE" w:rsidRDefault="00DC63BE" w:rsidP="00DC63BE">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both"/>
        <w:rPr>
          <w:b/>
        </w:rPr>
      </w:pPr>
    </w:p>
    <w:p w:rsidR="00DC63BE" w:rsidRPr="00DC63BE" w:rsidRDefault="00DC63BE" w:rsidP="00DC63BE">
      <w:pPr>
        <w:jc w:val="both"/>
        <w:rPr>
          <w:b/>
        </w:rPr>
      </w:pPr>
    </w:p>
    <w:p w:rsidR="00DC63BE" w:rsidRPr="00DC63BE" w:rsidRDefault="00DC63BE" w:rsidP="00DC63BE">
      <w:pPr>
        <w:jc w:val="both"/>
        <w:rPr>
          <w:b/>
        </w:rPr>
      </w:pPr>
      <w:r w:rsidRPr="00DC63BE">
        <w:rPr>
          <w:b/>
        </w:rPr>
        <w:t>____________</w:t>
      </w:r>
    </w:p>
    <w:p w:rsidR="00DC63BE" w:rsidRPr="00DC63BE" w:rsidRDefault="00DC63BE" w:rsidP="00DC63BE">
      <w:pPr>
        <w:jc w:val="both"/>
        <w:rPr>
          <w:i/>
          <w:sz w:val="22"/>
          <w:szCs w:val="22"/>
        </w:rPr>
      </w:pPr>
      <w:r w:rsidRPr="00DC63BE">
        <w:rPr>
          <w:b/>
          <w:sz w:val="22"/>
          <w:szCs w:val="22"/>
        </w:rPr>
        <w:t>*</w:t>
      </w:r>
      <w:r w:rsidRPr="00DC63BE">
        <w:rPr>
          <w:i/>
          <w:sz w:val="22"/>
          <w:szCs w:val="22"/>
        </w:rPr>
        <w:t>Офертата се подписва от законния представител на участника или от надлежно упълномощено лице.</w:t>
      </w:r>
    </w:p>
    <w:p w:rsidR="00DC63BE" w:rsidRPr="00DC63BE" w:rsidRDefault="00DC63BE" w:rsidP="00DC63BE">
      <w:pPr>
        <w:jc w:val="right"/>
        <w:rPr>
          <w:b/>
          <w:i/>
        </w:rPr>
      </w:pPr>
    </w:p>
    <w:p w:rsidR="00DC63BE" w:rsidRPr="00DC63BE" w:rsidRDefault="00DC63BE" w:rsidP="00DC63BE">
      <w:pPr>
        <w:jc w:val="right"/>
        <w:rPr>
          <w:b/>
          <w:i/>
        </w:rPr>
      </w:pPr>
      <w:r w:rsidRPr="00DC63BE">
        <w:rPr>
          <w:b/>
          <w:i/>
        </w:rPr>
        <w:t>Образец № 2</w:t>
      </w: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center"/>
        <w:rPr>
          <w:b/>
          <w:bCs/>
          <w:caps/>
          <w:lang w:eastAsia="ar-SA"/>
        </w:rPr>
      </w:pPr>
      <w:r w:rsidRPr="00DC63BE">
        <w:rPr>
          <w:b/>
          <w:bCs/>
          <w:caps/>
          <w:lang w:eastAsia="ar-SA"/>
        </w:rPr>
        <w:t>списък на документите и ИНФОРМАЦИЯТА, съдържащи се в офертата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DC63BE" w:rsidRPr="00DC63BE" w:rsidTr="00925EC8">
        <w:tc>
          <w:tcPr>
            <w:tcW w:w="1229" w:type="dxa"/>
            <w:shd w:val="clear" w:color="auto" w:fill="DBE5F1" w:themeFill="accent1" w:themeFillTint="33"/>
            <w:vAlign w:val="center"/>
          </w:tcPr>
          <w:p w:rsidR="00DC63BE" w:rsidRPr="00DC63BE" w:rsidRDefault="00DC63BE" w:rsidP="00DC63BE">
            <w:pPr>
              <w:jc w:val="center"/>
              <w:rPr>
                <w:b/>
              </w:rPr>
            </w:pPr>
            <w:r w:rsidRPr="00DC63BE">
              <w:rPr>
                <w:b/>
              </w:rPr>
              <w:t>Приложение №</w:t>
            </w:r>
          </w:p>
        </w:tc>
        <w:tc>
          <w:tcPr>
            <w:tcW w:w="5400" w:type="dxa"/>
            <w:shd w:val="clear" w:color="auto" w:fill="DBE5F1" w:themeFill="accent1" w:themeFillTint="33"/>
            <w:vAlign w:val="center"/>
          </w:tcPr>
          <w:p w:rsidR="00DC63BE" w:rsidRPr="00DC63BE" w:rsidRDefault="00DC63BE" w:rsidP="00DC63BE">
            <w:pPr>
              <w:ind w:left="360"/>
              <w:jc w:val="center"/>
              <w:rPr>
                <w:b/>
              </w:rPr>
            </w:pPr>
            <w:r w:rsidRPr="00DC63BE">
              <w:rPr>
                <w:b/>
              </w:rPr>
              <w:t>Съдържание</w:t>
            </w:r>
          </w:p>
        </w:tc>
        <w:tc>
          <w:tcPr>
            <w:tcW w:w="2835" w:type="dxa"/>
            <w:shd w:val="clear" w:color="auto" w:fill="DBE5F1" w:themeFill="accent1" w:themeFillTint="33"/>
            <w:vAlign w:val="center"/>
          </w:tcPr>
          <w:p w:rsidR="00DC63BE" w:rsidRPr="00DC63BE" w:rsidRDefault="00DC63BE" w:rsidP="00DC63BE">
            <w:pPr>
              <w:ind w:left="126"/>
              <w:jc w:val="center"/>
              <w:rPr>
                <w:b/>
                <w:i/>
                <w:iCs/>
              </w:rPr>
            </w:pPr>
            <w:r w:rsidRPr="00DC63BE">
              <w:rPr>
                <w:b/>
              </w:rPr>
              <w:t>Брой и вид на документа (копие или оригинал</w:t>
            </w:r>
            <w:r>
              <w:rPr>
                <w:b/>
              </w:rPr>
              <w:t>)</w:t>
            </w:r>
          </w:p>
        </w:tc>
      </w:tr>
      <w:tr w:rsidR="00DC63BE" w:rsidRPr="00DC63BE" w:rsidTr="00925EC8">
        <w:tc>
          <w:tcPr>
            <w:tcW w:w="1229" w:type="dxa"/>
            <w:vAlign w:val="center"/>
          </w:tcPr>
          <w:p w:rsidR="00DC63BE" w:rsidRPr="00DC63BE" w:rsidRDefault="00DC63BE" w:rsidP="00DC63BE">
            <w:pPr>
              <w:numPr>
                <w:ilvl w:val="0"/>
                <w:numId w:val="1"/>
              </w:numPr>
              <w:jc w:val="center"/>
              <w:rPr>
                <w:b/>
                <w:bCs/>
                <w:u w:val="single"/>
              </w:rPr>
            </w:pPr>
          </w:p>
        </w:tc>
        <w:tc>
          <w:tcPr>
            <w:tcW w:w="5400" w:type="dxa"/>
            <w:vAlign w:val="center"/>
          </w:tcPr>
          <w:p w:rsidR="00DC63BE" w:rsidRPr="00DC63BE" w:rsidRDefault="00DC63BE" w:rsidP="00DC63BE">
            <w:pPr>
              <w:ind w:left="47"/>
              <w:jc w:val="both"/>
              <w:rPr>
                <w:lang w:eastAsia="ar-SA"/>
              </w:rPr>
            </w:pPr>
            <w:r w:rsidRPr="00DC63BE">
              <w:rPr>
                <w:lang w:eastAsia="ar-SA"/>
              </w:rPr>
              <w:t>Оферта за участие – по образец № 1 от образците към документацията за участие в обществената поръчка</w:t>
            </w:r>
          </w:p>
        </w:tc>
        <w:tc>
          <w:tcPr>
            <w:tcW w:w="2835" w:type="dxa"/>
          </w:tcPr>
          <w:p w:rsidR="00DC63BE" w:rsidRPr="00DC63BE" w:rsidRDefault="00DC63BE" w:rsidP="00DC63BE">
            <w:pPr>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eastAsia="ar-SA"/>
              </w:rPr>
            </w:pPr>
            <w:r w:rsidRPr="00DC63BE">
              <w:rPr>
                <w:lang w:eastAsia="ar-SA"/>
              </w:rPr>
              <w:t>Списък на документите и информацията, съдържащи се в офертата – по образец № 2 от образците към документацията за участие в обществената поръчка</w:t>
            </w:r>
          </w:p>
        </w:tc>
        <w:tc>
          <w:tcPr>
            <w:tcW w:w="2835" w:type="dxa"/>
          </w:tcPr>
          <w:p w:rsidR="00DC63BE" w:rsidRPr="00DC63BE" w:rsidRDefault="00DC63BE" w:rsidP="00DC63BE">
            <w:pPr>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5"/>
              <w:jc w:val="both"/>
              <w:rPr>
                <w:lang w:eastAsia="ar-SA"/>
              </w:rPr>
            </w:pPr>
            <w:r w:rsidRPr="00DC63BE">
              <w:rPr>
                <w:lang w:eastAsia="ar-SA"/>
              </w:rPr>
              <w:t>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лице-участник</w:t>
            </w:r>
          </w:p>
        </w:tc>
        <w:tc>
          <w:tcPr>
            <w:tcW w:w="2835" w:type="dxa"/>
          </w:tcPr>
          <w:p w:rsidR="00DC63BE" w:rsidRPr="00DC63BE" w:rsidRDefault="00DC63BE" w:rsidP="00DC63BE">
            <w:pPr>
              <w:tabs>
                <w:tab w:val="left" w:pos="780"/>
              </w:tabs>
              <w:ind w:left="360"/>
              <w:jc w:val="center"/>
            </w:pPr>
            <w:r w:rsidRPr="00DC63BE">
              <w:tab/>
            </w: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5"/>
              <w:jc w:val="both"/>
              <w:rPr>
                <w:lang w:eastAsia="ar-SA"/>
              </w:rPr>
            </w:pPr>
            <w:r w:rsidRPr="00DC63BE">
              <w:rPr>
                <w:color w:val="000000"/>
              </w:rPr>
              <w:t>Документ (договор или друго), в случай, че участникът е обединение, което не е юридическо лице</w:t>
            </w:r>
          </w:p>
        </w:tc>
        <w:tc>
          <w:tcPr>
            <w:tcW w:w="2835" w:type="dxa"/>
          </w:tcPr>
          <w:p w:rsidR="00DC63BE" w:rsidRPr="00DC63BE" w:rsidRDefault="00DC63BE" w:rsidP="00DC63BE">
            <w:pPr>
              <w:tabs>
                <w:tab w:val="left" w:pos="780"/>
              </w:tabs>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val="en-US" w:eastAsia="ar-SA"/>
              </w:rPr>
            </w:pPr>
            <w:proofErr w:type="spellStart"/>
            <w:r w:rsidRPr="00DC63BE">
              <w:rPr>
                <w:lang w:val="en-US" w:eastAsia="ar-SA"/>
              </w:rPr>
              <w:t>Декларацияпочл</w:t>
            </w:r>
            <w:proofErr w:type="spellEnd"/>
            <w:r w:rsidRPr="00DC63BE">
              <w:rPr>
                <w:lang w:val="en-US" w:eastAsia="ar-SA"/>
              </w:rPr>
              <w:t xml:space="preserve">. 97, </w:t>
            </w:r>
            <w:proofErr w:type="spellStart"/>
            <w:r w:rsidRPr="00DC63BE">
              <w:rPr>
                <w:lang w:val="en-US" w:eastAsia="ar-SA"/>
              </w:rPr>
              <w:t>ал</w:t>
            </w:r>
            <w:proofErr w:type="spellEnd"/>
            <w:r w:rsidRPr="00DC63BE">
              <w:rPr>
                <w:lang w:val="en-US" w:eastAsia="ar-SA"/>
              </w:rPr>
              <w:t xml:space="preserve">. 5 </w:t>
            </w:r>
            <w:proofErr w:type="spellStart"/>
            <w:r w:rsidRPr="00DC63BE">
              <w:rPr>
                <w:lang w:val="en-US" w:eastAsia="ar-SA"/>
              </w:rPr>
              <w:t>от</w:t>
            </w:r>
            <w:proofErr w:type="spellEnd"/>
            <w:r w:rsidRPr="00DC63BE">
              <w:rPr>
                <w:lang w:val="en-US" w:eastAsia="ar-SA"/>
              </w:rPr>
              <w:t xml:space="preserve"> ППЗОП (</w:t>
            </w:r>
            <w:proofErr w:type="spellStart"/>
            <w:r w:rsidRPr="00DC63BE">
              <w:rPr>
                <w:lang w:val="en-US" w:eastAsia="ar-SA"/>
              </w:rPr>
              <w:t>залипсатанаобстоятелстватапочл</w:t>
            </w:r>
            <w:proofErr w:type="spellEnd"/>
            <w:r w:rsidRPr="00DC63BE">
              <w:rPr>
                <w:lang w:val="en-US" w:eastAsia="ar-SA"/>
              </w:rPr>
              <w:t xml:space="preserve">. 54, </w:t>
            </w:r>
            <w:proofErr w:type="spellStart"/>
            <w:r w:rsidRPr="00DC63BE">
              <w:rPr>
                <w:lang w:val="en-US" w:eastAsia="ar-SA"/>
              </w:rPr>
              <w:t>ал</w:t>
            </w:r>
            <w:proofErr w:type="spellEnd"/>
            <w:r w:rsidRPr="00DC63BE">
              <w:rPr>
                <w:lang w:val="en-US" w:eastAsia="ar-SA"/>
              </w:rPr>
              <w:t xml:space="preserve">. 1, т. 1, 2 и 7 </w:t>
            </w:r>
            <w:proofErr w:type="spellStart"/>
            <w:r w:rsidRPr="00DC63BE">
              <w:rPr>
                <w:lang w:val="en-US" w:eastAsia="ar-SA"/>
              </w:rPr>
              <w:t>от</w:t>
            </w:r>
            <w:proofErr w:type="spellEnd"/>
            <w:r w:rsidRPr="00DC63BE">
              <w:rPr>
                <w:lang w:val="en-US" w:eastAsia="ar-SA"/>
              </w:rPr>
              <w:t xml:space="preserve"> ЗОП) - </w:t>
            </w:r>
            <w:proofErr w:type="spellStart"/>
            <w:r w:rsidRPr="00DC63BE">
              <w:rPr>
                <w:lang w:val="en-US" w:eastAsia="ar-SA"/>
              </w:rPr>
              <w:t>отобразцитекъмнастоящатадокументация</w:t>
            </w:r>
            <w:proofErr w:type="spellEnd"/>
            <w:r w:rsidRPr="00DC63BE">
              <w:rPr>
                <w:lang w:val="en-US" w:eastAsia="ar-SA"/>
              </w:rPr>
              <w:t>.</w:t>
            </w:r>
          </w:p>
        </w:tc>
        <w:tc>
          <w:tcPr>
            <w:tcW w:w="2835" w:type="dxa"/>
          </w:tcPr>
          <w:p w:rsidR="00DC63BE" w:rsidRPr="00DC63BE" w:rsidRDefault="00DC63BE" w:rsidP="00DC63BE">
            <w:pPr>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val="en-US" w:eastAsia="ar-SA"/>
              </w:rPr>
            </w:pPr>
            <w:proofErr w:type="spellStart"/>
            <w:r w:rsidRPr="00DC63BE">
              <w:rPr>
                <w:lang w:val="en-US" w:eastAsia="ar-SA"/>
              </w:rPr>
              <w:t>Декларацияпочл</w:t>
            </w:r>
            <w:proofErr w:type="spellEnd"/>
            <w:r w:rsidRPr="00DC63BE">
              <w:rPr>
                <w:lang w:val="en-US" w:eastAsia="ar-SA"/>
              </w:rPr>
              <w:t xml:space="preserve">. 97, ал.5 </w:t>
            </w:r>
            <w:proofErr w:type="spellStart"/>
            <w:r w:rsidRPr="00DC63BE">
              <w:rPr>
                <w:lang w:val="en-US" w:eastAsia="ar-SA"/>
              </w:rPr>
              <w:t>от</w:t>
            </w:r>
            <w:proofErr w:type="spellEnd"/>
            <w:r w:rsidRPr="00DC63BE">
              <w:rPr>
                <w:lang w:val="en-US" w:eastAsia="ar-SA"/>
              </w:rPr>
              <w:t xml:space="preserve"> ППЗОП (</w:t>
            </w:r>
            <w:proofErr w:type="spellStart"/>
            <w:r w:rsidRPr="00DC63BE">
              <w:rPr>
                <w:lang w:val="en-US" w:eastAsia="ar-SA"/>
              </w:rPr>
              <w:t>залипсатанаобстоятелстватапочл</w:t>
            </w:r>
            <w:proofErr w:type="spellEnd"/>
            <w:r w:rsidRPr="00DC63BE">
              <w:rPr>
                <w:lang w:val="en-US" w:eastAsia="ar-SA"/>
              </w:rPr>
              <w:t xml:space="preserve">. 54, </w:t>
            </w:r>
            <w:proofErr w:type="spellStart"/>
            <w:r w:rsidRPr="00DC63BE">
              <w:rPr>
                <w:lang w:val="en-US" w:eastAsia="ar-SA"/>
              </w:rPr>
              <w:t>ал</w:t>
            </w:r>
            <w:proofErr w:type="spellEnd"/>
            <w:r w:rsidRPr="00DC63BE">
              <w:rPr>
                <w:lang w:val="en-US" w:eastAsia="ar-SA"/>
              </w:rPr>
              <w:t xml:space="preserve">. 1, т. 3-5 </w:t>
            </w:r>
            <w:proofErr w:type="spellStart"/>
            <w:r w:rsidRPr="00DC63BE">
              <w:rPr>
                <w:lang w:val="en-US" w:eastAsia="ar-SA"/>
              </w:rPr>
              <w:t>от</w:t>
            </w:r>
            <w:proofErr w:type="spellEnd"/>
            <w:r w:rsidRPr="00DC63BE">
              <w:rPr>
                <w:lang w:val="en-US" w:eastAsia="ar-SA"/>
              </w:rPr>
              <w:t xml:space="preserve"> ЗОП) - </w:t>
            </w:r>
            <w:proofErr w:type="spellStart"/>
            <w:r w:rsidRPr="00DC63BE">
              <w:rPr>
                <w:lang w:val="en-US" w:eastAsia="ar-SA"/>
              </w:rPr>
              <w:t>отобразцитекъмнастоящатадокументация</w:t>
            </w:r>
            <w:proofErr w:type="spellEnd"/>
            <w:r w:rsidRPr="00DC63BE">
              <w:rPr>
                <w:lang w:val="en-US" w:eastAsia="ar-SA"/>
              </w:rPr>
              <w:t>.</w:t>
            </w:r>
          </w:p>
        </w:tc>
        <w:tc>
          <w:tcPr>
            <w:tcW w:w="2835" w:type="dxa"/>
          </w:tcPr>
          <w:p w:rsidR="00DC63BE" w:rsidRPr="00DC63BE" w:rsidRDefault="00DC63BE" w:rsidP="00DC63BE">
            <w:pPr>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7E70B5">
            <w:pPr>
              <w:jc w:val="both"/>
              <w:rPr>
                <w:lang w:eastAsia="ar-SA"/>
              </w:rPr>
            </w:pPr>
            <w:r w:rsidRPr="00DC63BE">
              <w:rPr>
                <w:lang w:eastAsia="ar-SA"/>
              </w:rPr>
              <w:t>Техническо предложение за изпълнение от образците към документацията за участие в обществената поръчка</w:t>
            </w:r>
            <w:r w:rsidR="00465CE7">
              <w:rPr>
                <w:lang w:eastAsia="ar-SA"/>
              </w:rPr>
              <w:t>, техническа спецификация и гаранционни условия</w:t>
            </w:r>
          </w:p>
        </w:tc>
        <w:tc>
          <w:tcPr>
            <w:tcW w:w="2835" w:type="dxa"/>
          </w:tcPr>
          <w:p w:rsidR="00DC63BE" w:rsidRPr="00DC63BE" w:rsidRDefault="00DC63BE" w:rsidP="00DC63BE">
            <w:pPr>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7E70B5">
            <w:pPr>
              <w:jc w:val="both"/>
              <w:rPr>
                <w:lang w:eastAsia="ar-SA"/>
              </w:rPr>
            </w:pPr>
            <w:r w:rsidRPr="00DC63BE">
              <w:rPr>
                <w:lang w:eastAsia="ar-SA"/>
              </w:rPr>
              <w:t xml:space="preserve">Ценово предложение по Образец № </w:t>
            </w:r>
            <w:r w:rsidRPr="00DC63BE">
              <w:rPr>
                <w:lang w:val="en-US" w:eastAsia="ar-SA"/>
              </w:rPr>
              <w:t xml:space="preserve">6 </w:t>
            </w:r>
            <w:r w:rsidRPr="00DC63BE">
              <w:rPr>
                <w:lang w:eastAsia="ar-SA"/>
              </w:rPr>
              <w:t>от образците към документацията за участие в обществената поръчка</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rPr>
            </w:pPr>
            <w:r w:rsidRPr="00DC63BE">
              <w:rPr>
                <w:b/>
                <w:bCs/>
              </w:rPr>
              <w:t>16.</w:t>
            </w:r>
          </w:p>
        </w:tc>
        <w:tc>
          <w:tcPr>
            <w:tcW w:w="5400" w:type="dxa"/>
            <w:vAlign w:val="center"/>
          </w:tcPr>
          <w:p w:rsidR="00DC63BE" w:rsidRPr="00DC63BE" w:rsidRDefault="00DC63BE" w:rsidP="00DC63BE">
            <w:pPr>
              <w:rPr>
                <w:lang w:eastAsia="ar-SA"/>
              </w:rPr>
            </w:pPr>
            <w:r w:rsidRPr="00DC63BE">
              <w:rPr>
                <w:lang w:eastAsia="ar-SA"/>
              </w:rPr>
              <w:t xml:space="preserve">Декларация за съгласие </w:t>
            </w:r>
            <w:r w:rsidRPr="00DC63BE">
              <w:rPr>
                <w:bCs/>
                <w:iCs/>
                <w:lang w:eastAsia="ar-SA"/>
              </w:rPr>
              <w:t>за участие като подизпълнител</w:t>
            </w:r>
            <w:r w:rsidRPr="00DC63BE">
              <w:rPr>
                <w:lang w:eastAsia="ar-SA"/>
              </w:rPr>
              <w:t xml:space="preserve"> (Образец № </w:t>
            </w:r>
            <w:r w:rsidRPr="00DC63BE">
              <w:rPr>
                <w:lang w:val="en-US" w:eastAsia="ar-SA"/>
              </w:rPr>
              <w:t>7</w:t>
            </w:r>
            <w:r w:rsidRPr="00DC63BE">
              <w:rPr>
                <w:lang w:eastAsia="ar-SA"/>
              </w:rPr>
              <w:t xml:space="preserve">), </w:t>
            </w:r>
            <w:r w:rsidRPr="00DC63BE">
              <w:rPr>
                <w:i/>
                <w:lang w:eastAsia="ar-SA"/>
              </w:rPr>
              <w:t>ако е приложимо;</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17.</w:t>
            </w:r>
          </w:p>
        </w:tc>
        <w:tc>
          <w:tcPr>
            <w:tcW w:w="5400" w:type="dxa"/>
            <w:vAlign w:val="center"/>
          </w:tcPr>
          <w:p w:rsidR="00DC63BE" w:rsidRPr="00DC63BE" w:rsidRDefault="00DC63BE" w:rsidP="00DC63BE">
            <w:pPr>
              <w:rPr>
                <w:lang w:val="en-US" w:eastAsia="ar-SA"/>
              </w:rPr>
            </w:pPr>
            <w:r w:rsidRPr="00DC63BE">
              <w:rPr>
                <w:lang w:eastAsia="ar-SA"/>
              </w:rPr>
              <w:t xml:space="preserve">Декларация по чл. 39, ал.3, т. 1, „д“ от ППЗОП </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19.</w:t>
            </w:r>
          </w:p>
        </w:tc>
        <w:tc>
          <w:tcPr>
            <w:tcW w:w="5400" w:type="dxa"/>
            <w:vAlign w:val="center"/>
          </w:tcPr>
          <w:p w:rsidR="00DC63BE" w:rsidRPr="00DC63BE" w:rsidRDefault="00DC63BE" w:rsidP="00DC63BE">
            <w:pPr>
              <w:rPr>
                <w:lang w:val="en-US" w:eastAsia="ar-SA"/>
              </w:rPr>
            </w:pPr>
            <w:r w:rsidRPr="00DC63BE">
              <w:rPr>
                <w:lang w:eastAsia="ar-SA"/>
              </w:rPr>
              <w:t xml:space="preserve">Списък - декларация за </w:t>
            </w:r>
            <w:proofErr w:type="spellStart"/>
            <w:r w:rsidRPr="00DC63BE">
              <w:rPr>
                <w:lang w:eastAsia="ar-SA"/>
              </w:rPr>
              <w:t>изпълнениете</w:t>
            </w:r>
            <w:proofErr w:type="spellEnd"/>
            <w:r w:rsidRPr="00DC63BE">
              <w:rPr>
                <w:lang w:eastAsia="ar-SA"/>
              </w:rPr>
              <w:t xml:space="preserve"> доставки</w:t>
            </w:r>
            <w:r w:rsidR="00B8426C">
              <w:rPr>
                <w:lang w:eastAsia="ar-SA"/>
              </w:rPr>
              <w:t xml:space="preserve"> и доказателство</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2</w:t>
            </w:r>
            <w:r w:rsidRPr="00DC63BE">
              <w:rPr>
                <w:b/>
                <w:bCs/>
              </w:rPr>
              <w:t>0</w:t>
            </w:r>
            <w:r w:rsidRPr="00DC63BE">
              <w:rPr>
                <w:b/>
                <w:bCs/>
                <w:lang w:val="en-US"/>
              </w:rPr>
              <w:t>.</w:t>
            </w:r>
          </w:p>
        </w:tc>
        <w:tc>
          <w:tcPr>
            <w:tcW w:w="5400" w:type="dxa"/>
            <w:vAlign w:val="center"/>
          </w:tcPr>
          <w:p w:rsidR="00DC63BE" w:rsidRPr="00DC63BE" w:rsidRDefault="00DC63BE" w:rsidP="00DC63BE">
            <w:pPr>
              <w:rPr>
                <w:lang w:eastAsia="ar-SA"/>
              </w:rPr>
            </w:pPr>
            <w:r w:rsidRPr="00DC63BE">
              <w:rPr>
                <w:bCs/>
                <w:lang w:eastAsia="ar-SA"/>
              </w:rPr>
              <w:t xml:space="preserve">Декларация 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2</w:t>
            </w:r>
            <w:r w:rsidRPr="00DC63BE">
              <w:rPr>
                <w:b/>
                <w:bCs/>
              </w:rPr>
              <w:t>1</w:t>
            </w:r>
            <w:r w:rsidRPr="00DC63BE">
              <w:rPr>
                <w:b/>
                <w:bCs/>
                <w:lang w:val="en-US"/>
              </w:rPr>
              <w:t>.</w:t>
            </w:r>
          </w:p>
        </w:tc>
        <w:tc>
          <w:tcPr>
            <w:tcW w:w="5400" w:type="dxa"/>
            <w:vAlign w:val="center"/>
          </w:tcPr>
          <w:p w:rsidR="00DC63BE" w:rsidRPr="00DC63BE" w:rsidRDefault="00DC63BE" w:rsidP="00DC63BE">
            <w:pPr>
              <w:rPr>
                <w:lang w:eastAsia="ar-SA"/>
              </w:rPr>
            </w:pPr>
            <w:r w:rsidRPr="00DC63BE">
              <w:rPr>
                <w:lang w:eastAsia="ar-SA"/>
              </w:rPr>
              <w:t>Декларация за приемане на условията в проекта на договор</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rPr>
            </w:pPr>
            <w:r w:rsidRPr="00DC63BE">
              <w:rPr>
                <w:b/>
                <w:bCs/>
              </w:rPr>
              <w:t>22.</w:t>
            </w:r>
          </w:p>
        </w:tc>
        <w:tc>
          <w:tcPr>
            <w:tcW w:w="5400" w:type="dxa"/>
            <w:vAlign w:val="center"/>
          </w:tcPr>
          <w:p w:rsidR="00DC63BE" w:rsidRPr="00DC63BE" w:rsidRDefault="00DC63BE" w:rsidP="00DC63BE">
            <w:pPr>
              <w:rPr>
                <w:lang w:eastAsia="ar-SA"/>
              </w:rPr>
            </w:pPr>
            <w:r w:rsidRPr="00DC63BE">
              <w:rPr>
                <w:lang w:eastAsia="ar-SA"/>
              </w:rPr>
              <w:t xml:space="preserve">Декларация за срока на валидност на офертата </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bCs/>
                <w:lang w:eastAsia="ar-SA"/>
              </w:rPr>
            </w:pP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bCs/>
                <w:lang w:eastAsia="ar-SA"/>
              </w:rPr>
            </w:pP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lang w:eastAsia="ar-SA"/>
              </w:rPr>
            </w:pPr>
            <w:r w:rsidRPr="00DC63BE">
              <w:rPr>
                <w:lang w:eastAsia="ar-SA"/>
              </w:rPr>
              <w:t xml:space="preserve">Други документи </w:t>
            </w:r>
            <w:r w:rsidRPr="00DC63BE">
              <w:rPr>
                <w:i/>
                <w:iCs/>
                <w:lang w:eastAsia="ar-SA"/>
              </w:rPr>
              <w:t>(ако е приложимо)</w:t>
            </w:r>
          </w:p>
        </w:tc>
        <w:tc>
          <w:tcPr>
            <w:tcW w:w="2835" w:type="dxa"/>
          </w:tcPr>
          <w:p w:rsidR="00DC63BE" w:rsidRPr="00DC63BE" w:rsidRDefault="00DC63BE" w:rsidP="00DC63BE">
            <w:pPr>
              <w:ind w:left="360"/>
              <w:jc w:val="center"/>
            </w:pPr>
          </w:p>
        </w:tc>
      </w:tr>
    </w:tbl>
    <w:p w:rsidR="00DC63BE" w:rsidRPr="00DC63BE" w:rsidRDefault="00DC63BE" w:rsidP="00DC63BE">
      <w:pPr>
        <w:jc w:val="both"/>
        <w:rPr>
          <w:rFonts w:eastAsia="Calibri"/>
        </w:rPr>
      </w:pPr>
    </w:p>
    <w:p w:rsidR="00DC63BE" w:rsidRPr="00DC63BE" w:rsidRDefault="00DC63BE" w:rsidP="00DC63BE">
      <w:pPr>
        <w:jc w:val="both"/>
      </w:pPr>
    </w:p>
    <w:p w:rsidR="00DC63BE" w:rsidRPr="00DC63BE" w:rsidRDefault="00DC63BE" w:rsidP="00DC63BE">
      <w:pPr>
        <w:jc w:val="both"/>
        <w:rPr>
          <w:b/>
          <w:i/>
          <w:lang w:val="en-US"/>
        </w:rPr>
      </w:pPr>
      <w:r w:rsidRPr="00DC63BE">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both"/>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rPr>
      </w:pPr>
    </w:p>
    <w:p w:rsidR="00DC63BE" w:rsidRPr="00DC63BE" w:rsidRDefault="003A50F3" w:rsidP="00DC63BE">
      <w:pPr>
        <w:rPr>
          <w:b/>
          <w:i/>
          <w:iCs/>
          <w:lang w:val="en-US"/>
        </w:rPr>
      </w:pPr>
      <w:r>
        <w:rPr>
          <w:b/>
          <w:i/>
        </w:rPr>
        <w:tab/>
      </w:r>
      <w:r>
        <w:rPr>
          <w:b/>
          <w:i/>
        </w:rPr>
        <w:tab/>
      </w:r>
      <w:r>
        <w:rPr>
          <w:b/>
          <w:i/>
        </w:rPr>
        <w:tab/>
      </w:r>
      <w:r w:rsidR="00DC63BE" w:rsidRPr="00DC63BE">
        <w:rPr>
          <w:b/>
          <w:i/>
          <w:iCs/>
        </w:rPr>
        <w:t xml:space="preserve">Образец № </w:t>
      </w:r>
      <w:r w:rsidR="00DC63BE" w:rsidRPr="00DC63BE">
        <w:rPr>
          <w:b/>
          <w:i/>
          <w:iCs/>
          <w:lang w:val="en-US"/>
        </w:rPr>
        <w:t>3</w:t>
      </w:r>
    </w:p>
    <w:p w:rsidR="00DC63BE" w:rsidRPr="00DC63BE" w:rsidRDefault="00DC63BE" w:rsidP="00DC63BE">
      <w:pPr>
        <w:shd w:val="clear" w:color="auto" w:fill="FFFFFF"/>
        <w:jc w:val="center"/>
        <w:rPr>
          <w:b/>
          <w:lang w:val="ru-RU"/>
        </w:rPr>
      </w:pPr>
      <w:r w:rsidRPr="00DC63BE">
        <w:rPr>
          <w:b/>
          <w:lang w:val="ru-RU"/>
        </w:rPr>
        <w:t>ДЕКЛАРАЦИЯ</w:t>
      </w:r>
    </w:p>
    <w:p w:rsidR="00DC63BE" w:rsidRPr="00DC63BE" w:rsidRDefault="00DC63BE" w:rsidP="00DC63BE">
      <w:pPr>
        <w:ind w:left="11" w:hanging="11"/>
        <w:jc w:val="center"/>
        <w:rPr>
          <w:rFonts w:eastAsia="Calibri"/>
          <w:b/>
          <w:lang w:eastAsia="en-US"/>
        </w:rPr>
      </w:pPr>
      <w:r w:rsidRPr="00DC63BE">
        <w:rPr>
          <w:rFonts w:eastAsia="Calibri"/>
          <w:b/>
          <w:lang w:eastAsia="en-US"/>
        </w:rPr>
        <w:t>по чл. 9</w:t>
      </w:r>
      <w:r w:rsidRPr="00DC63BE">
        <w:rPr>
          <w:rFonts w:eastAsia="Calibri"/>
          <w:b/>
          <w:lang w:val="ru-RU" w:eastAsia="en-US"/>
        </w:rPr>
        <w:t>7</w:t>
      </w:r>
      <w:r w:rsidRPr="00DC63BE">
        <w:rPr>
          <w:rFonts w:eastAsia="Calibri"/>
          <w:b/>
          <w:lang w:eastAsia="en-US"/>
        </w:rPr>
        <w:t xml:space="preserve">, ал. </w:t>
      </w:r>
      <w:r w:rsidRPr="00DC63BE">
        <w:rPr>
          <w:rFonts w:eastAsia="Calibri"/>
          <w:b/>
          <w:lang w:val="ru-RU" w:eastAsia="en-US"/>
        </w:rPr>
        <w:t>5</w:t>
      </w:r>
      <w:r w:rsidRPr="00DC63BE">
        <w:rPr>
          <w:rFonts w:eastAsia="Calibri"/>
          <w:b/>
          <w:lang w:eastAsia="en-US"/>
        </w:rPr>
        <w:t xml:space="preserve"> от ППЗОП</w:t>
      </w:r>
    </w:p>
    <w:p w:rsidR="00DC63BE" w:rsidRPr="00DC63BE" w:rsidRDefault="00DC63BE" w:rsidP="00DC63BE">
      <w:pPr>
        <w:ind w:hanging="11"/>
        <w:jc w:val="center"/>
      </w:pPr>
      <w:r w:rsidRPr="00DC63BE">
        <w:t xml:space="preserve"> (за обстоятелствата по чл. 54, ал. 1, т. 1, 2 и 7 от ЗОП)</w:t>
      </w:r>
    </w:p>
    <w:p w:rsidR="00DC63BE" w:rsidRPr="00DC63BE" w:rsidRDefault="00DC63BE" w:rsidP="00DC63BE">
      <w:pPr>
        <w:ind w:left="720" w:hanging="11"/>
        <w:jc w:val="center"/>
      </w:pPr>
    </w:p>
    <w:p w:rsidR="00DC63BE" w:rsidRPr="00DC63BE" w:rsidRDefault="00DC63BE" w:rsidP="00DC63BE">
      <w:pPr>
        <w:jc w:val="center"/>
      </w:pPr>
    </w:p>
    <w:p w:rsidR="00DC63BE" w:rsidRPr="00DC63BE" w:rsidRDefault="00DC63BE" w:rsidP="00DC63BE">
      <w:pPr>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7E70B5" w:rsidRPr="00DC63BE" w:rsidRDefault="00DC63BE" w:rsidP="007E70B5">
      <w:pPr>
        <w:rPr>
          <w:b/>
          <w:bCs/>
          <w:lang w:val="en-US"/>
        </w:rPr>
      </w:pPr>
      <w:r w:rsidRPr="00DC63BE">
        <w:t xml:space="preserve">- участник в обществена поръчка с предмет: </w:t>
      </w:r>
      <w:r w:rsidR="007E70B5" w:rsidRPr="002B22CB">
        <w:rPr>
          <w:b/>
          <w:bCs/>
          <w:lang w:eastAsia="en-US"/>
        </w:rPr>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DC63BE" w:rsidRPr="00DC63BE" w:rsidRDefault="00DC63BE" w:rsidP="007E70B5">
      <w:pPr>
        <w:jc w:val="both"/>
        <w:rPr>
          <w:b/>
          <w:lang w:eastAsia="en-US"/>
        </w:rPr>
      </w:pPr>
    </w:p>
    <w:p w:rsidR="00DC63BE" w:rsidRPr="00DC63BE" w:rsidRDefault="00DC63BE" w:rsidP="00DC63BE">
      <w:pPr>
        <w:ind w:left="2160" w:hanging="2160"/>
        <w:jc w:val="center"/>
        <w:outlineLvl w:val="0"/>
        <w:rPr>
          <w:b/>
        </w:rPr>
      </w:pPr>
      <w:r w:rsidRPr="00DC63BE">
        <w:rPr>
          <w:b/>
        </w:rPr>
        <w:t>Д Е К Л А Р И Р А М, че:</w:t>
      </w:r>
    </w:p>
    <w:p w:rsidR="00DC63BE" w:rsidRPr="00DC63BE" w:rsidRDefault="00DC63BE" w:rsidP="00DC63BE">
      <w:pPr>
        <w:ind w:firstLine="720"/>
        <w:jc w:val="both"/>
      </w:pPr>
      <w:r w:rsidRPr="00DC63BE">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C63BE" w:rsidRPr="00DC63BE" w:rsidRDefault="00DC63BE" w:rsidP="00DC63BE">
      <w:pPr>
        <w:ind w:firstLine="720"/>
        <w:jc w:val="both"/>
      </w:pPr>
      <w:r w:rsidRPr="00DC63BE">
        <w:t>2. Не съм осъден с влязла в сила присъда за престъпление, аналогично на тези по т. 1, в друга държава членка или трета страна.</w:t>
      </w:r>
    </w:p>
    <w:p w:rsidR="00DC63BE" w:rsidRPr="00DC63BE" w:rsidRDefault="00DC63BE" w:rsidP="00DC63BE">
      <w:pPr>
        <w:ind w:firstLine="720"/>
        <w:jc w:val="both"/>
      </w:pPr>
      <w:r w:rsidRPr="00DC63BE">
        <w:t>3. С влязла в сила присъда имам постановено осъждане за престъпление съгласно т.1 или т.2 от настоящата декларация, но съм реабилитиран.</w:t>
      </w:r>
    </w:p>
    <w:p w:rsidR="00DC63BE" w:rsidRPr="00DC63BE" w:rsidRDefault="00DC63BE" w:rsidP="00DC63BE">
      <w:pPr>
        <w:ind w:firstLine="720"/>
        <w:jc w:val="both"/>
        <w:rPr>
          <w:b/>
        </w:rPr>
      </w:pPr>
      <w:r w:rsidRPr="00DC63BE">
        <w:rPr>
          <w:b/>
        </w:rPr>
        <w:t>(невярното се зачертава)</w:t>
      </w:r>
    </w:p>
    <w:p w:rsidR="00DC63BE" w:rsidRPr="00DC63BE" w:rsidRDefault="00DC63BE" w:rsidP="00DC63BE">
      <w:pPr>
        <w:ind w:firstLine="720"/>
        <w:jc w:val="both"/>
      </w:pPr>
      <w:r w:rsidRPr="00DC63BE">
        <w:t>4. Не е налице конфликт на интереси, който не може да бъде отстранен.</w:t>
      </w:r>
    </w:p>
    <w:p w:rsidR="00DC63BE" w:rsidRPr="00DC63BE" w:rsidRDefault="00DC63BE" w:rsidP="00DC63BE">
      <w:pPr>
        <w:jc w:val="both"/>
      </w:pPr>
    </w:p>
    <w:p w:rsidR="00DC63BE" w:rsidRPr="00DC63BE" w:rsidRDefault="00DC63BE" w:rsidP="00DC63BE">
      <w:pPr>
        <w:ind w:firstLine="708"/>
        <w:jc w:val="both"/>
      </w:pPr>
      <w:r w:rsidRPr="00DC63BE">
        <w:t>Известна ми е отговорността по чл. 313 от Наказателния кодекс за посочване на неверни данни.</w:t>
      </w:r>
    </w:p>
    <w:p w:rsidR="00DC63BE" w:rsidRPr="00DC63BE" w:rsidRDefault="00DC63BE" w:rsidP="00DC63BE"/>
    <w:p w:rsidR="00DC63BE" w:rsidRPr="00DC63BE" w:rsidRDefault="00DC63BE" w:rsidP="00DC63BE">
      <w:pPr>
        <w:ind w:firstLine="708"/>
        <w:jc w:val="both"/>
        <w:textAlignment w:val="center"/>
      </w:pPr>
      <w:r w:rsidRPr="00DC63BE">
        <w:t>Задължавам се да уведомява възложителя за всички настъпили промени в горепосочените обстоятелствата в 7-дневен срок от настъпването им.</w:t>
      </w:r>
    </w:p>
    <w:p w:rsidR="00DC63BE" w:rsidRPr="00DC63BE" w:rsidRDefault="00DC63BE" w:rsidP="00DC63BE">
      <w:pPr>
        <w:ind w:right="-338"/>
        <w:jc w:val="both"/>
        <w:rPr>
          <w:i/>
          <w:lang w:val="en-US"/>
        </w:rPr>
      </w:pPr>
    </w:p>
    <w:p w:rsidR="00DC63BE" w:rsidRPr="00DC63BE" w:rsidRDefault="00DC63BE" w:rsidP="00DC63BE">
      <w:pPr>
        <w:ind w:left="1416"/>
        <w:jc w:val="both"/>
        <w:rPr>
          <w:color w:val="000000"/>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lastRenderedPageBreak/>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ind w:left="1416"/>
        <w:jc w:val="both"/>
        <w:rPr>
          <w:color w:val="000000"/>
          <w:lang w:val="en-US"/>
        </w:rPr>
      </w:pPr>
    </w:p>
    <w:p w:rsidR="00DC63BE" w:rsidRPr="00DC63BE" w:rsidRDefault="00DC63BE" w:rsidP="00DC63BE">
      <w:pPr>
        <w:rPr>
          <w:color w:val="000000"/>
        </w:rPr>
      </w:pPr>
    </w:p>
    <w:p w:rsidR="00DC63BE" w:rsidRPr="00DC63BE" w:rsidRDefault="00DC63BE" w:rsidP="00DC63BE">
      <w:pPr>
        <w:rPr>
          <w:color w:val="000000"/>
        </w:rPr>
      </w:pPr>
    </w:p>
    <w:p w:rsidR="00DC63BE" w:rsidRPr="00DC63BE" w:rsidRDefault="00DC63BE" w:rsidP="00DC63BE">
      <w:pPr>
        <w:jc w:val="both"/>
      </w:pPr>
      <w:r w:rsidRPr="00DC63BE">
        <w:rPr>
          <w:b/>
          <w:bCs/>
          <w:u w:val="single"/>
        </w:rPr>
        <w:t>Забележка</w:t>
      </w:r>
      <w:r w:rsidRPr="00DC63BE">
        <w:rPr>
          <w:b/>
          <w:u w:val="single"/>
        </w:rPr>
        <w:t>:</w:t>
      </w:r>
      <w:r w:rsidRPr="00DC63BE">
        <w:t xml:space="preserve"> Декларацията се подава от лицата по чл. 40 от ППЗОП.</w:t>
      </w:r>
    </w:p>
    <w:p w:rsidR="00DC63BE" w:rsidRPr="00DC63BE" w:rsidRDefault="00DC63BE" w:rsidP="00DC63BE">
      <w:pPr>
        <w:rPr>
          <w:b/>
          <w:bCs/>
          <w:i/>
          <w:lang w:eastAsia="en-US"/>
        </w:rPr>
      </w:pPr>
    </w:p>
    <w:p w:rsidR="005F613D" w:rsidRDefault="005F613D" w:rsidP="00DC63BE">
      <w:pPr>
        <w:jc w:val="right"/>
        <w:rPr>
          <w:b/>
          <w:bCs/>
          <w:i/>
          <w:lang w:eastAsia="en-US"/>
        </w:rPr>
      </w:pPr>
    </w:p>
    <w:p w:rsidR="005F613D" w:rsidRDefault="005F613D" w:rsidP="00DC63BE">
      <w:pPr>
        <w:jc w:val="right"/>
        <w:rPr>
          <w:b/>
          <w:bCs/>
          <w:i/>
          <w:lang w:eastAsia="en-US"/>
        </w:rPr>
      </w:pPr>
    </w:p>
    <w:p w:rsidR="00DC63BE" w:rsidRPr="00DC63BE" w:rsidRDefault="00DC63BE" w:rsidP="00DC63BE">
      <w:pPr>
        <w:jc w:val="right"/>
        <w:rPr>
          <w:b/>
          <w:bCs/>
          <w:i/>
          <w:lang w:val="en-US" w:eastAsia="en-US"/>
        </w:rPr>
      </w:pPr>
      <w:r w:rsidRPr="00DC63BE">
        <w:rPr>
          <w:b/>
          <w:bCs/>
          <w:i/>
          <w:lang w:eastAsia="en-US"/>
        </w:rPr>
        <w:t xml:space="preserve">Образец № </w:t>
      </w:r>
      <w:r w:rsidRPr="00DC63BE">
        <w:rPr>
          <w:b/>
          <w:bCs/>
          <w:i/>
          <w:lang w:val="en-US" w:eastAsia="en-US"/>
        </w:rPr>
        <w:t>4</w:t>
      </w:r>
    </w:p>
    <w:p w:rsidR="00DC63BE" w:rsidRPr="00DC63BE" w:rsidRDefault="00DC63BE" w:rsidP="00DC63BE">
      <w:pPr>
        <w:ind w:left="7080"/>
        <w:rPr>
          <w:lang w:val="en-US"/>
        </w:rPr>
      </w:pPr>
    </w:p>
    <w:p w:rsidR="00DC63BE" w:rsidRPr="00DC63BE" w:rsidRDefault="00DC63BE" w:rsidP="00DC63BE">
      <w:pPr>
        <w:ind w:left="7080"/>
        <w:rPr>
          <w:lang w:val="en-US"/>
        </w:rPr>
      </w:pPr>
    </w:p>
    <w:p w:rsidR="00DC63BE" w:rsidRPr="00DC63BE" w:rsidRDefault="00DC63BE" w:rsidP="00DC63BE">
      <w:pPr>
        <w:shd w:val="clear" w:color="auto" w:fill="FFFFFF"/>
        <w:jc w:val="center"/>
        <w:rPr>
          <w:b/>
          <w:lang w:val="ru-RU"/>
        </w:rPr>
      </w:pPr>
      <w:r w:rsidRPr="00DC63BE">
        <w:rPr>
          <w:b/>
          <w:lang w:val="ru-RU"/>
        </w:rPr>
        <w:t>ДЕКЛАРАЦИЯ</w:t>
      </w:r>
    </w:p>
    <w:p w:rsidR="00DC63BE" w:rsidRPr="00DC63BE" w:rsidRDefault="00DC63BE" w:rsidP="00DC63BE">
      <w:pPr>
        <w:ind w:left="11" w:hanging="11"/>
        <w:jc w:val="center"/>
        <w:rPr>
          <w:rFonts w:eastAsia="Calibri"/>
          <w:b/>
          <w:lang w:eastAsia="en-US"/>
        </w:rPr>
      </w:pPr>
      <w:r w:rsidRPr="00DC63BE">
        <w:rPr>
          <w:rFonts w:eastAsia="Calibri"/>
          <w:b/>
          <w:lang w:eastAsia="en-US"/>
        </w:rPr>
        <w:t>по чл. 9</w:t>
      </w:r>
      <w:r w:rsidRPr="00DC63BE">
        <w:rPr>
          <w:rFonts w:eastAsia="Calibri"/>
          <w:b/>
          <w:lang w:val="ru-RU" w:eastAsia="en-US"/>
        </w:rPr>
        <w:t>7</w:t>
      </w:r>
      <w:r w:rsidRPr="00DC63BE">
        <w:rPr>
          <w:rFonts w:eastAsia="Calibri"/>
          <w:b/>
          <w:lang w:eastAsia="en-US"/>
        </w:rPr>
        <w:t xml:space="preserve">, ал. </w:t>
      </w:r>
      <w:r w:rsidRPr="00DC63BE">
        <w:rPr>
          <w:rFonts w:eastAsia="Calibri"/>
          <w:b/>
          <w:lang w:val="ru-RU" w:eastAsia="en-US"/>
        </w:rPr>
        <w:t>5</w:t>
      </w:r>
      <w:r w:rsidRPr="00DC63BE">
        <w:rPr>
          <w:rFonts w:eastAsia="Calibri"/>
          <w:b/>
          <w:lang w:eastAsia="en-US"/>
        </w:rPr>
        <w:t xml:space="preserve"> от ППЗОП</w:t>
      </w:r>
    </w:p>
    <w:p w:rsidR="00DC63BE" w:rsidRPr="00DC63BE" w:rsidRDefault="00DC63BE" w:rsidP="00DC63BE">
      <w:pPr>
        <w:ind w:hanging="11"/>
        <w:jc w:val="center"/>
      </w:pPr>
      <w:r w:rsidRPr="00DC63BE">
        <w:t>(за обстоятелствата по чл. 54, ал. 1, т. 3-5 от ЗОП)</w:t>
      </w:r>
    </w:p>
    <w:p w:rsidR="00DC63BE" w:rsidRPr="00DC63BE" w:rsidRDefault="00DC63BE" w:rsidP="00DC63BE">
      <w:pPr>
        <w:jc w:val="center"/>
      </w:pPr>
    </w:p>
    <w:p w:rsidR="00DC63BE" w:rsidRPr="00DC63BE" w:rsidRDefault="00DC63BE" w:rsidP="00DC63BE">
      <w:pPr>
        <w:ind w:firstLine="720"/>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7E70B5" w:rsidRPr="00DC63BE" w:rsidRDefault="00DC63BE" w:rsidP="007E70B5">
      <w:pPr>
        <w:rPr>
          <w:b/>
          <w:bCs/>
          <w:lang w:val="en-US"/>
        </w:rPr>
      </w:pPr>
      <w:r w:rsidRPr="00DC63BE">
        <w:t xml:space="preserve">- участник в обществена поръчка с предмет: </w:t>
      </w:r>
      <w:r w:rsidR="007E70B5" w:rsidRPr="002B22CB">
        <w:rPr>
          <w:b/>
          <w:bCs/>
          <w:lang w:eastAsia="en-US"/>
        </w:rPr>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DC63BE" w:rsidRPr="00DC63BE" w:rsidRDefault="00DC63BE" w:rsidP="007E70B5">
      <w:pPr>
        <w:jc w:val="both"/>
        <w:rPr>
          <w:b/>
          <w:lang w:eastAsia="en-US"/>
        </w:rPr>
      </w:pPr>
    </w:p>
    <w:p w:rsidR="00DC63BE" w:rsidRPr="00DC63BE" w:rsidRDefault="00DC63BE" w:rsidP="00DC63BE">
      <w:pPr>
        <w:ind w:left="2160" w:hanging="2160"/>
        <w:jc w:val="center"/>
        <w:outlineLvl w:val="0"/>
        <w:rPr>
          <w:b/>
        </w:rPr>
      </w:pPr>
      <w:r w:rsidRPr="00DC63BE">
        <w:rPr>
          <w:b/>
        </w:rPr>
        <w:t>Д Е К Л А Р И Р А М, че:</w:t>
      </w:r>
    </w:p>
    <w:p w:rsidR="00DC63BE" w:rsidRPr="00DC63BE" w:rsidRDefault="00DC63BE" w:rsidP="00DC63BE">
      <w:pPr>
        <w:autoSpaceDE w:val="0"/>
        <w:autoSpaceDN w:val="0"/>
        <w:adjustRightInd w:val="0"/>
        <w:ind w:firstLine="708"/>
        <w:jc w:val="both"/>
      </w:pPr>
      <w:r w:rsidRPr="00DC63BE">
        <w:t xml:space="preserve">1. Участникът, който представлявам: </w:t>
      </w:r>
    </w:p>
    <w:p w:rsidR="00DC63BE" w:rsidRPr="00DC63BE" w:rsidRDefault="00DC63BE" w:rsidP="00DC63BE">
      <w:pPr>
        <w:autoSpaceDE w:val="0"/>
        <w:autoSpaceDN w:val="0"/>
        <w:adjustRightInd w:val="0"/>
        <w:ind w:firstLine="708"/>
        <w:jc w:val="both"/>
      </w:pPr>
      <w:r w:rsidRPr="00DC63BE">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DC63BE" w:rsidRPr="00DC63BE" w:rsidRDefault="00DC63BE" w:rsidP="00DC63BE">
      <w:pPr>
        <w:autoSpaceDE w:val="0"/>
        <w:autoSpaceDN w:val="0"/>
        <w:adjustRightInd w:val="0"/>
        <w:ind w:firstLine="708"/>
        <w:jc w:val="both"/>
      </w:pPr>
      <w:r w:rsidRPr="00DC63BE">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w:t>
      </w:r>
      <w:r w:rsidRPr="00DC63BE">
        <w:lastRenderedPageBreak/>
        <w:t>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DC63BE" w:rsidRPr="00DC63BE" w:rsidRDefault="00DC63BE" w:rsidP="00DC63BE">
      <w:pPr>
        <w:autoSpaceDE w:val="0"/>
        <w:autoSpaceDN w:val="0"/>
        <w:adjustRightInd w:val="0"/>
        <w:ind w:firstLine="708"/>
        <w:jc w:val="both"/>
      </w:pPr>
      <w:r w:rsidRPr="00DC63BE">
        <w:t>- задължението е по акт, който не е влязъл в сила</w:t>
      </w:r>
    </w:p>
    <w:p w:rsidR="00DC63BE" w:rsidRPr="00DC63BE" w:rsidRDefault="00DC63BE" w:rsidP="00DC63BE">
      <w:r w:rsidRPr="00DC63BE">
        <w:rPr>
          <w:b/>
        </w:rPr>
        <w:tab/>
        <w:t>(невярното се зачертава)</w:t>
      </w:r>
    </w:p>
    <w:p w:rsidR="00DC63BE" w:rsidRPr="00DC63BE" w:rsidRDefault="00DC63BE" w:rsidP="00DC63BE">
      <w:pPr>
        <w:autoSpaceDE w:val="0"/>
        <w:autoSpaceDN w:val="0"/>
        <w:adjustRightInd w:val="0"/>
        <w:ind w:firstLine="708"/>
        <w:jc w:val="both"/>
      </w:pPr>
      <w:r w:rsidRPr="00DC63BE">
        <w:t xml:space="preserve">2. Не е налице неравнопоставеност в случаите по чл. 44, ал. 5 от ЗОП. </w:t>
      </w:r>
    </w:p>
    <w:p w:rsidR="00DC63BE" w:rsidRPr="00DC63BE" w:rsidRDefault="00DC63BE" w:rsidP="00DC63BE">
      <w:pPr>
        <w:autoSpaceDE w:val="0"/>
        <w:autoSpaceDN w:val="0"/>
        <w:adjustRightInd w:val="0"/>
        <w:ind w:firstLine="708"/>
        <w:jc w:val="both"/>
      </w:pPr>
      <w:r w:rsidRPr="00DC63BE">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C63BE" w:rsidRPr="00DC63BE" w:rsidRDefault="00DC63BE" w:rsidP="00DC63BE">
      <w:pPr>
        <w:autoSpaceDE w:val="0"/>
        <w:autoSpaceDN w:val="0"/>
        <w:adjustRightInd w:val="0"/>
        <w:ind w:firstLine="708"/>
        <w:jc w:val="both"/>
      </w:pPr>
      <w:r w:rsidRPr="00DC63BE">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DC63BE" w:rsidRPr="00DC63BE" w:rsidRDefault="00DC63BE" w:rsidP="00DC63BE">
      <w:pPr>
        <w:autoSpaceDE w:val="0"/>
        <w:autoSpaceDN w:val="0"/>
        <w:adjustRightInd w:val="0"/>
        <w:ind w:firstLine="708"/>
        <w:jc w:val="both"/>
      </w:pPr>
    </w:p>
    <w:p w:rsidR="00DC63BE" w:rsidRPr="00DC63BE" w:rsidRDefault="00DC63BE" w:rsidP="00DC63BE">
      <w:pPr>
        <w:autoSpaceDE w:val="0"/>
        <w:autoSpaceDN w:val="0"/>
        <w:adjustRightInd w:val="0"/>
        <w:ind w:firstLine="708"/>
        <w:jc w:val="both"/>
      </w:pPr>
      <w:r w:rsidRPr="00DC63BE">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DC63BE" w:rsidRPr="00DC63BE" w:rsidRDefault="00DC63BE" w:rsidP="00DC63BE">
      <w:pPr>
        <w:autoSpaceDE w:val="0"/>
        <w:autoSpaceDN w:val="0"/>
        <w:adjustRightInd w:val="0"/>
        <w:ind w:firstLine="708"/>
        <w:jc w:val="both"/>
      </w:pPr>
    </w:p>
    <w:p w:rsidR="00DC63BE" w:rsidRPr="00DC63BE" w:rsidRDefault="00DC63BE" w:rsidP="00DC63BE">
      <w:pPr>
        <w:autoSpaceDE w:val="0"/>
        <w:autoSpaceDN w:val="0"/>
        <w:adjustRightInd w:val="0"/>
        <w:ind w:firstLine="708"/>
        <w:jc w:val="both"/>
      </w:pPr>
      <w:r w:rsidRPr="00DC63BE">
        <w:t xml:space="preserve">Известно ми е, че при деклариране на неверни данни нося наказателна отговорност по чл. 313 от НК.     </w:t>
      </w:r>
      <w:r w:rsidRPr="00DC63BE">
        <w:tab/>
      </w:r>
      <w:r w:rsidRPr="00DC63BE">
        <w:tab/>
      </w:r>
      <w:r w:rsidRPr="00DC63BE">
        <w:tab/>
      </w:r>
      <w:r w:rsidRPr="00DC63BE">
        <w:tab/>
      </w:r>
    </w:p>
    <w:p w:rsidR="00DC63BE" w:rsidRPr="00DC63BE" w:rsidRDefault="00DC63BE" w:rsidP="00DC63BE">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b/>
          <w:i/>
          <w:iCs/>
        </w:rPr>
      </w:pPr>
    </w:p>
    <w:p w:rsidR="00DC63BE" w:rsidRPr="00DC63BE" w:rsidRDefault="00DC63BE" w:rsidP="00DC63BE">
      <w:pPr>
        <w:rPr>
          <w:color w:val="000000"/>
        </w:rPr>
      </w:pPr>
    </w:p>
    <w:p w:rsidR="00DC63BE" w:rsidRPr="00DC63BE" w:rsidRDefault="00DC63BE" w:rsidP="00DC63BE">
      <w:pPr>
        <w:jc w:val="both"/>
        <w:rPr>
          <w:i/>
          <w:sz w:val="22"/>
          <w:szCs w:val="22"/>
        </w:rPr>
      </w:pPr>
      <w:r w:rsidRPr="00DC63BE">
        <w:rPr>
          <w:b/>
          <w:bCs/>
          <w:i/>
          <w:sz w:val="22"/>
          <w:szCs w:val="22"/>
          <w:u w:val="single"/>
        </w:rPr>
        <w:t>Забележка</w:t>
      </w:r>
      <w:r w:rsidRPr="00DC63BE">
        <w:rPr>
          <w:b/>
          <w:i/>
          <w:sz w:val="22"/>
          <w:szCs w:val="22"/>
          <w:u w:val="single"/>
        </w:rPr>
        <w:t>:</w:t>
      </w:r>
      <w:r w:rsidRPr="00DC63BE">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DC63BE" w:rsidRPr="00DC63BE" w:rsidRDefault="00DC63BE" w:rsidP="00DC63BE">
      <w:pPr>
        <w:rPr>
          <w:i/>
          <w:lang w:val="en-US"/>
        </w:rPr>
      </w:pPr>
      <w:r w:rsidRPr="00DC63BE">
        <w:br w:type="page"/>
      </w:r>
    </w:p>
    <w:p w:rsidR="00DC63BE" w:rsidRPr="00DC63BE" w:rsidRDefault="00DC63BE" w:rsidP="00DC63BE">
      <w:pPr>
        <w:shd w:val="clear" w:color="auto" w:fill="FFFFFF"/>
        <w:jc w:val="right"/>
        <w:rPr>
          <w:b/>
          <w:i/>
          <w:lang w:val="en-US"/>
        </w:rPr>
      </w:pPr>
      <w:r w:rsidRPr="00DC63BE">
        <w:rPr>
          <w:b/>
          <w:i/>
        </w:rPr>
        <w:lastRenderedPageBreak/>
        <w:t xml:space="preserve">Образец № </w:t>
      </w:r>
      <w:r w:rsidRPr="00DC63BE">
        <w:rPr>
          <w:b/>
          <w:i/>
          <w:lang w:val="en-US"/>
        </w:rPr>
        <w:t>5</w:t>
      </w:r>
    </w:p>
    <w:p w:rsidR="00DC63BE" w:rsidRPr="00DC63BE" w:rsidRDefault="00DC63BE" w:rsidP="00DC63BE">
      <w:pPr>
        <w:ind w:firstLine="567"/>
        <w:jc w:val="center"/>
        <w:rPr>
          <w:b/>
          <w:bCs/>
          <w:caps/>
          <w:lang w:eastAsia="en-US"/>
        </w:rPr>
      </w:pPr>
    </w:p>
    <w:p w:rsidR="00DC63BE" w:rsidRPr="00DC63BE" w:rsidRDefault="00DC63BE" w:rsidP="00DC63BE">
      <w:pPr>
        <w:ind w:firstLine="567"/>
        <w:jc w:val="center"/>
        <w:rPr>
          <w:b/>
          <w:bCs/>
          <w:caps/>
          <w:lang w:eastAsia="en-US"/>
        </w:rPr>
      </w:pPr>
      <w:r w:rsidRPr="00DC63BE">
        <w:rPr>
          <w:b/>
          <w:bCs/>
          <w:caps/>
          <w:lang w:eastAsia="en-US"/>
        </w:rPr>
        <w:t xml:space="preserve">ТЕХНИЧЕСКО ПРЕДЛОЖЕНИЕ </w:t>
      </w:r>
    </w:p>
    <w:p w:rsidR="00DC63BE" w:rsidRPr="00DC63BE" w:rsidRDefault="00DC63BE" w:rsidP="00DC63BE">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p>
    <w:p w:rsidR="005F7802" w:rsidRPr="00DC63BE" w:rsidRDefault="005F7802" w:rsidP="005F7802">
      <w:pPr>
        <w:rPr>
          <w:b/>
          <w:bCs/>
          <w:lang w:val="en-US"/>
        </w:rPr>
      </w:pPr>
      <w:r w:rsidRPr="002B22CB">
        <w:rPr>
          <w:b/>
          <w:bCs/>
          <w:lang w:eastAsia="en-US"/>
        </w:rPr>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DC63BE" w:rsidRPr="00DC63BE" w:rsidRDefault="00DC63BE" w:rsidP="00DC63BE">
      <w:pPr>
        <w:spacing w:after="120"/>
        <w:jc w:val="center"/>
        <w:rPr>
          <w:b/>
          <w:lang w:eastAsia="en-US"/>
        </w:rPr>
      </w:pPr>
    </w:p>
    <w:p w:rsidR="00DC63BE" w:rsidRPr="00DC63BE" w:rsidRDefault="00DC63BE" w:rsidP="00DC63BE">
      <w:pPr>
        <w:rPr>
          <w:b/>
          <w:bCs/>
          <w:lang w:eastAsia="en-US"/>
        </w:rPr>
      </w:pPr>
    </w:p>
    <w:p w:rsidR="00DC63BE" w:rsidRPr="00DC63BE" w:rsidRDefault="00DC63BE" w:rsidP="00DC63BE">
      <w:pPr>
        <w:ind w:firstLine="567"/>
        <w:rPr>
          <w:b/>
          <w:bCs/>
          <w:lang w:eastAsia="en-US"/>
        </w:rPr>
      </w:pPr>
      <w:r w:rsidRPr="00DC63BE">
        <w:rPr>
          <w:b/>
          <w:bCs/>
          <w:lang w:eastAsia="en-US"/>
        </w:rPr>
        <w:t>УВАЖАЕМИ ГОСПОЖИ И ГОСПОДА,</w:t>
      </w:r>
    </w:p>
    <w:p w:rsidR="00DC63BE" w:rsidRPr="00DC63BE" w:rsidRDefault="00DC63BE" w:rsidP="00DC63BE">
      <w:pPr>
        <w:ind w:firstLine="720"/>
      </w:pPr>
    </w:p>
    <w:p w:rsidR="00DC63BE" w:rsidRPr="00DC63BE" w:rsidRDefault="00DC63BE" w:rsidP="00DC63BE">
      <w:pPr>
        <w:tabs>
          <w:tab w:val="left" w:pos="1134"/>
        </w:tabs>
        <w:ind w:firstLine="720"/>
        <w:jc w:val="both"/>
      </w:pPr>
      <w:r w:rsidRPr="00DC63BE">
        <w:t>Поемаме ангажимент да изпълним обекта на поръчката в съответствие с изискванията Ви, заложени в Техническата спецификация и нормативните изисквания в областта на предмета на поръчката,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w:t>
      </w:r>
    </w:p>
    <w:p w:rsidR="00DC63BE" w:rsidRPr="00DC63BE" w:rsidRDefault="00DC63BE" w:rsidP="00DC63BE">
      <w:pPr>
        <w:ind w:firstLine="708"/>
        <w:jc w:val="both"/>
      </w:pPr>
      <w:r w:rsidRPr="00DC63BE">
        <w:t>Приемаме, в случай че бъдем избрани за изпълнители по настоящата обществена поръчка да извършим дейностите обект на обществената поръчка.</w:t>
      </w:r>
    </w:p>
    <w:p w:rsidR="00DC63BE" w:rsidRPr="00DC63BE" w:rsidRDefault="00DC63BE" w:rsidP="00DC63BE">
      <w:pPr>
        <w:ind w:firstLine="708"/>
        <w:jc w:val="both"/>
      </w:pPr>
    </w:p>
    <w:p w:rsidR="00DC63BE" w:rsidRPr="00DC63BE" w:rsidRDefault="00DC63BE" w:rsidP="00DC63BE">
      <w:pPr>
        <w:ind w:firstLine="708"/>
        <w:jc w:val="both"/>
      </w:pPr>
      <w:r w:rsidRPr="00DC63BE">
        <w:t>Доставк</w:t>
      </w:r>
      <w:r w:rsidR="00096F24">
        <w:t>ата</w:t>
      </w:r>
      <w:r w:rsidR="008E311D">
        <w:t xml:space="preserve"> ще се из</w:t>
      </w:r>
      <w:r w:rsidRPr="00DC63BE">
        <w:t>пълн</w:t>
      </w:r>
      <w:r w:rsidR="008E311D">
        <w:t>и</w:t>
      </w:r>
      <w:r w:rsidRPr="00DC63BE">
        <w:t xml:space="preserve"> в срок от </w:t>
      </w:r>
      <w:r w:rsidR="008E311D">
        <w:t>1</w:t>
      </w:r>
      <w:r w:rsidR="00051896">
        <w:rPr>
          <w:lang w:val="en-US"/>
        </w:rPr>
        <w:t>0</w:t>
      </w:r>
      <w:r w:rsidRPr="00DC63BE">
        <w:t xml:space="preserve"> календарни дни от </w:t>
      </w:r>
      <w:r w:rsidR="001571E0">
        <w:t xml:space="preserve">получаване на </w:t>
      </w:r>
      <w:proofErr w:type="spellStart"/>
      <w:r w:rsidR="001571E0">
        <w:t>възлагателно</w:t>
      </w:r>
      <w:proofErr w:type="spellEnd"/>
      <w:r w:rsidR="001571E0">
        <w:t xml:space="preserve"> писмо</w:t>
      </w:r>
      <w:r w:rsidRPr="00DC63BE">
        <w:t>.</w:t>
      </w:r>
    </w:p>
    <w:p w:rsidR="00DC63BE" w:rsidRPr="00DC63BE" w:rsidRDefault="00DC63BE" w:rsidP="00DC63BE">
      <w:pPr>
        <w:jc w:val="both"/>
        <w:rPr>
          <w:lang w:val="ru-RU"/>
        </w:rPr>
      </w:pPr>
    </w:p>
    <w:p w:rsidR="00DC63BE" w:rsidRPr="00DC63BE" w:rsidRDefault="00DC63BE" w:rsidP="00DC63BE">
      <w:pPr>
        <w:ind w:firstLine="708"/>
        <w:jc w:val="both"/>
      </w:pPr>
      <w:r w:rsidRPr="00DC63BE">
        <w:t xml:space="preserve">Потвърждавам, че Участникът ................................................................................. </w:t>
      </w:r>
      <w:r w:rsidRPr="00DC63BE">
        <w:rPr>
          <w:i/>
        </w:rPr>
        <w:t xml:space="preserve">(наименование на участника) </w:t>
      </w:r>
      <w:r w:rsidRPr="00DC63BE">
        <w:t xml:space="preserve">ще се счита обвързан с настоящото Техническо предложение до изтичане на </w:t>
      </w:r>
      <w:r w:rsidRPr="00DC63BE">
        <w:rPr>
          <w:b/>
        </w:rPr>
        <w:t>…….... (......................) календарни дни</w:t>
      </w:r>
      <w:r w:rsidRPr="00DC63BE">
        <w:t>, считано от крайната дата за подаване на офертите съгласно Обявата за настоящата поръчка.</w:t>
      </w:r>
    </w:p>
    <w:p w:rsidR="00DC63BE" w:rsidRPr="00DC63BE" w:rsidRDefault="00DC63BE" w:rsidP="00DC63BE">
      <w:pPr>
        <w:jc w:val="both"/>
        <w:rPr>
          <w:highlight w:val="yellow"/>
        </w:rPr>
      </w:pPr>
    </w:p>
    <w:p w:rsidR="00096F24" w:rsidRDefault="00096F24" w:rsidP="000F3013">
      <w:pPr>
        <w:ind w:firstLine="708"/>
        <w:jc w:val="both"/>
        <w:rPr>
          <w:szCs w:val="22"/>
        </w:rPr>
      </w:pPr>
      <w:proofErr w:type="spellStart"/>
      <w:r w:rsidRPr="005F613D">
        <w:rPr>
          <w:b/>
          <w:szCs w:val="22"/>
        </w:rPr>
        <w:t>Приложенни</w:t>
      </w:r>
      <w:r w:rsidR="0031566E" w:rsidRPr="005F613D">
        <w:rPr>
          <w:b/>
          <w:szCs w:val="22"/>
        </w:rPr>
        <w:t>я</w:t>
      </w:r>
      <w:proofErr w:type="spellEnd"/>
      <w:r w:rsidR="0031566E" w:rsidRPr="005F613D">
        <w:rPr>
          <w:b/>
          <w:szCs w:val="22"/>
        </w:rPr>
        <w:t xml:space="preserve"> - </w:t>
      </w:r>
      <w:r w:rsidR="0031566E" w:rsidRPr="005F613D">
        <w:rPr>
          <w:szCs w:val="22"/>
        </w:rPr>
        <w:t>п</w:t>
      </w:r>
      <w:r w:rsidRPr="005F613D">
        <w:rPr>
          <w:szCs w:val="22"/>
        </w:rPr>
        <w:t>одробна техническа спецификация</w:t>
      </w:r>
      <w:r w:rsidR="0031566E" w:rsidRPr="005F613D">
        <w:rPr>
          <w:szCs w:val="22"/>
        </w:rPr>
        <w:t xml:space="preserve"> /</w:t>
      </w:r>
      <w:r w:rsidR="00437F01">
        <w:rPr>
          <w:i/>
          <w:szCs w:val="22"/>
        </w:rPr>
        <w:t>покриваща</w:t>
      </w:r>
      <w:r w:rsidR="0031566E" w:rsidRPr="005F613D">
        <w:rPr>
          <w:i/>
          <w:szCs w:val="22"/>
        </w:rPr>
        <w:t xml:space="preserve"> всеки един пункт от минималните изисквания</w:t>
      </w:r>
      <w:r w:rsidR="0031566E" w:rsidRPr="005F613D">
        <w:rPr>
          <w:szCs w:val="22"/>
        </w:rPr>
        <w:t>/</w:t>
      </w:r>
      <w:r w:rsidRPr="005F613D">
        <w:rPr>
          <w:szCs w:val="22"/>
        </w:rPr>
        <w:t>; Гаранционни условия</w:t>
      </w:r>
      <w:r w:rsidR="0031566E" w:rsidRPr="005F613D">
        <w:rPr>
          <w:szCs w:val="22"/>
        </w:rPr>
        <w:t xml:space="preserve"> /</w:t>
      </w:r>
      <w:r w:rsidR="0031566E" w:rsidRPr="005F613D">
        <w:rPr>
          <w:i/>
          <w:szCs w:val="22"/>
        </w:rPr>
        <w:t>минимум 24 месеца гаранция</w:t>
      </w:r>
      <w:r w:rsidR="0031566E" w:rsidRPr="005F613D">
        <w:rPr>
          <w:szCs w:val="22"/>
        </w:rPr>
        <w:t>/</w:t>
      </w:r>
      <w:r w:rsidRPr="005F613D">
        <w:rPr>
          <w:szCs w:val="22"/>
        </w:rPr>
        <w:t>.</w:t>
      </w:r>
    </w:p>
    <w:p w:rsidR="005F613D" w:rsidRPr="005F613D" w:rsidRDefault="005F613D" w:rsidP="000F3013">
      <w:pPr>
        <w:ind w:firstLine="708"/>
        <w:jc w:val="both"/>
        <w:rPr>
          <w:szCs w:val="22"/>
        </w:rPr>
      </w:pPr>
    </w:p>
    <w:p w:rsidR="00DC63BE" w:rsidRPr="00DC63BE" w:rsidRDefault="00DC63BE" w:rsidP="00DC63BE">
      <w:pPr>
        <w:tabs>
          <w:tab w:val="num" w:pos="1260"/>
        </w:tabs>
        <w:ind w:firstLine="567"/>
        <w:jc w:val="both"/>
        <w:rPr>
          <w:i/>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b/>
          <w:i/>
          <w:iCs/>
          <w:lang w:val="en-US"/>
        </w:rPr>
      </w:pPr>
    </w:p>
    <w:p w:rsidR="00DC63BE" w:rsidRPr="00DC63BE" w:rsidRDefault="00DC63BE" w:rsidP="00DC63BE">
      <w:pPr>
        <w:rPr>
          <w:b/>
          <w:i/>
          <w:iCs/>
          <w:lang w:val="en-US"/>
        </w:rPr>
      </w:pPr>
    </w:p>
    <w:p w:rsidR="00DC63BE" w:rsidRPr="00DC63BE" w:rsidRDefault="00DC63BE" w:rsidP="00DC63BE"/>
    <w:p w:rsidR="00DC63BE" w:rsidRDefault="00DC63BE" w:rsidP="00DC63BE"/>
    <w:p w:rsidR="005F613D" w:rsidRDefault="005F613D" w:rsidP="00DC63BE"/>
    <w:p w:rsidR="005F613D" w:rsidRDefault="005F613D" w:rsidP="00DC63BE"/>
    <w:p w:rsidR="00C86EC2" w:rsidRPr="00DC63BE" w:rsidRDefault="00C86EC2" w:rsidP="00C86EC2">
      <w:pPr>
        <w:jc w:val="right"/>
        <w:rPr>
          <w:b/>
          <w:i/>
        </w:rPr>
      </w:pPr>
      <w:r w:rsidRPr="00DC63BE">
        <w:rPr>
          <w:b/>
          <w:i/>
        </w:rPr>
        <w:lastRenderedPageBreak/>
        <w:t xml:space="preserve">Образец № </w:t>
      </w:r>
      <w:r w:rsidRPr="00DC63BE">
        <w:rPr>
          <w:b/>
          <w:i/>
          <w:lang w:val="en-US"/>
        </w:rPr>
        <w:t>6</w:t>
      </w:r>
    </w:p>
    <w:p w:rsidR="00C86EC2" w:rsidRPr="00DC63BE" w:rsidRDefault="00C86EC2" w:rsidP="00C86EC2">
      <w:pPr>
        <w:rPr>
          <w:b/>
          <w:caps/>
          <w:color w:val="000000"/>
          <w:position w:val="8"/>
          <w:lang w:val="en-US"/>
        </w:rPr>
      </w:pPr>
    </w:p>
    <w:p w:rsidR="00C86EC2" w:rsidRPr="00DC63BE" w:rsidRDefault="00C86EC2" w:rsidP="00C86EC2">
      <w:pPr>
        <w:ind w:firstLine="567"/>
        <w:jc w:val="center"/>
        <w:rPr>
          <w:b/>
          <w:caps/>
          <w:color w:val="000000"/>
          <w:position w:val="8"/>
          <w:lang w:val="ru-RU"/>
        </w:rPr>
      </w:pPr>
      <w:r w:rsidRPr="00DC63BE">
        <w:rPr>
          <w:b/>
          <w:caps/>
          <w:color w:val="000000"/>
          <w:position w:val="8"/>
          <w:lang w:val="ru-RU"/>
        </w:rPr>
        <w:t>ЦЕНОВО предложение</w:t>
      </w:r>
    </w:p>
    <w:p w:rsidR="00C86EC2" w:rsidRPr="00DC63BE" w:rsidRDefault="00C86EC2" w:rsidP="00C86EC2">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p>
    <w:p w:rsidR="00C86EC2" w:rsidRPr="00DC63BE" w:rsidRDefault="00A67977" w:rsidP="005F7802">
      <w:pPr>
        <w:jc w:val="center"/>
        <w:rPr>
          <w:b/>
          <w:bCs/>
          <w:lang w:val="en-US"/>
        </w:rPr>
      </w:pPr>
      <w:r w:rsidRPr="002B22CB">
        <w:rPr>
          <w:b/>
          <w:bCs/>
          <w:lang w:eastAsia="en-US"/>
        </w:rPr>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C86EC2" w:rsidRDefault="00C86EC2" w:rsidP="00C86EC2">
      <w:pPr>
        <w:pStyle w:val="aff2"/>
        <w:jc w:val="both"/>
        <w:rPr>
          <w:b/>
        </w:rPr>
      </w:pPr>
    </w:p>
    <w:p w:rsidR="00C86EC2" w:rsidRDefault="00C86EC2" w:rsidP="00C86EC2">
      <w:pPr>
        <w:ind w:firstLine="851"/>
        <w:rPr>
          <w:rFonts w:eastAsiaTheme="majorEastAsia"/>
          <w:b/>
          <w:bCs/>
          <w:i/>
          <w:iCs/>
          <w:lang w:eastAsia="en-US"/>
        </w:rPr>
      </w:pPr>
    </w:p>
    <w:p w:rsidR="00C86EC2" w:rsidRPr="00DC63BE" w:rsidRDefault="00C86EC2" w:rsidP="00C86EC2">
      <w:pPr>
        <w:rPr>
          <w:b/>
          <w:bCs/>
          <w:lang w:val="ru-RU"/>
        </w:rPr>
      </w:pPr>
      <w:r w:rsidRPr="00DC63BE">
        <w:rPr>
          <w:b/>
          <w:bCs/>
          <w:lang w:val="ru-RU"/>
        </w:rPr>
        <w:t xml:space="preserve">           УВАЖАЕМИ  ГОСПОЖИ  И ГОСПОДА,</w:t>
      </w:r>
    </w:p>
    <w:p w:rsidR="00C86EC2" w:rsidRPr="00DC63BE" w:rsidRDefault="00C86EC2" w:rsidP="00C86EC2">
      <w:pPr>
        <w:rPr>
          <w:b/>
          <w:bCs/>
          <w:lang w:val="ru-RU"/>
        </w:rPr>
      </w:pPr>
    </w:p>
    <w:p w:rsidR="00C86EC2" w:rsidRPr="00DC63BE" w:rsidRDefault="00C86EC2" w:rsidP="00C86EC2">
      <w:pPr>
        <w:ind w:firstLine="708"/>
        <w:jc w:val="both"/>
      </w:pPr>
      <w:r w:rsidRPr="00DC63BE">
        <w:t>Във връзка с участието ни в горепосочената обществена поръчка</w:t>
      </w:r>
      <w:r w:rsidR="00A67977">
        <w:t>,</w:t>
      </w:r>
      <w:r w:rsidRPr="00DC63BE">
        <w:t xml:space="preserve"> предлагаме на Вашето внимание нашето ценово предложение за изпълнение на доставката.</w:t>
      </w:r>
    </w:p>
    <w:p w:rsidR="00C86EC2" w:rsidRPr="00DC63BE" w:rsidRDefault="00C86EC2" w:rsidP="00C86EC2">
      <w:pPr>
        <w:tabs>
          <w:tab w:val="left" w:pos="2940"/>
        </w:tabs>
        <w:autoSpaceDE w:val="0"/>
        <w:autoSpaceDN w:val="0"/>
        <w:adjustRightInd w:val="0"/>
        <w:jc w:val="both"/>
        <w:rPr>
          <w:b/>
          <w:bCs/>
        </w:rPr>
      </w:pPr>
    </w:p>
    <w:p w:rsidR="00C86EC2" w:rsidRPr="00DC63BE" w:rsidRDefault="00C86EC2" w:rsidP="00C86EC2">
      <w:pPr>
        <w:tabs>
          <w:tab w:val="left" w:pos="2940"/>
        </w:tabs>
        <w:autoSpaceDE w:val="0"/>
        <w:autoSpaceDN w:val="0"/>
        <w:adjustRightInd w:val="0"/>
        <w:jc w:val="both"/>
        <w:rPr>
          <w:lang w:val="ru-RU"/>
        </w:rPr>
      </w:pPr>
      <w:r w:rsidRPr="00DC63BE">
        <w:t>Гарантирам</w:t>
      </w:r>
      <w:r w:rsidRPr="00DC63BE">
        <w:rPr>
          <w:lang w:val="ru-RU"/>
        </w:rPr>
        <w:t>, че</w:t>
      </w:r>
      <w:r w:rsidRPr="00DC63BE">
        <w:t xml:space="preserve"> Участникът ............................................................................ </w:t>
      </w:r>
      <w:r w:rsidRPr="00DC63BE">
        <w:rPr>
          <w:i/>
        </w:rPr>
        <w:t>(наименование на участника)</w:t>
      </w:r>
      <w:r w:rsidRPr="00DC63BE">
        <w:t>, когото представлявам, е</w:t>
      </w:r>
      <w:r w:rsidRPr="00DC63BE">
        <w:rPr>
          <w:lang w:val="ru-RU"/>
        </w:rPr>
        <w:t xml:space="preserve"> в</w:t>
      </w:r>
      <w:r w:rsidRPr="00DC63BE">
        <w:t xml:space="preserve"> състояние</w:t>
      </w:r>
      <w:r w:rsidRPr="00DC63BE">
        <w:rPr>
          <w:lang w:val="ru-RU"/>
        </w:rPr>
        <w:t xml:space="preserve"> да</w:t>
      </w:r>
      <w:r w:rsidRPr="00DC63BE">
        <w:t xml:space="preserve"> изпълни</w:t>
      </w:r>
      <w:proofErr w:type="spellStart"/>
      <w:r w:rsidRPr="00DC63BE">
        <w:rPr>
          <w:lang w:val="ru-RU"/>
        </w:rPr>
        <w:t>порчаткакачествено</w:t>
      </w:r>
      <w:proofErr w:type="spellEnd"/>
      <w:r w:rsidRPr="00DC63BE">
        <w:rPr>
          <w:lang w:val="ru-RU"/>
        </w:rPr>
        <w:t xml:space="preserve"> и в </w:t>
      </w:r>
      <w:proofErr w:type="spellStart"/>
      <w:r w:rsidRPr="00DC63BE">
        <w:rPr>
          <w:lang w:val="ru-RU"/>
        </w:rPr>
        <w:t>съответствие</w:t>
      </w:r>
      <w:proofErr w:type="spellEnd"/>
      <w:r w:rsidRPr="00DC63BE">
        <w:rPr>
          <w:lang w:val="ru-RU"/>
        </w:rPr>
        <w:t xml:space="preserve"> с </w:t>
      </w:r>
      <w:proofErr w:type="spellStart"/>
      <w:r w:rsidRPr="00DC63BE">
        <w:rPr>
          <w:lang w:val="ru-RU"/>
        </w:rPr>
        <w:t>изискванията</w:t>
      </w:r>
      <w:proofErr w:type="spellEnd"/>
      <w:r w:rsidRPr="00DC63BE">
        <w:rPr>
          <w:lang w:val="ru-RU"/>
        </w:rPr>
        <w:t xml:space="preserve"> на </w:t>
      </w:r>
      <w:proofErr w:type="spellStart"/>
      <w:r w:rsidRPr="00DC63BE">
        <w:rPr>
          <w:lang w:val="ru-RU"/>
        </w:rPr>
        <w:t>Възложителя</w:t>
      </w:r>
      <w:proofErr w:type="spellEnd"/>
      <w:r w:rsidRPr="00DC63BE">
        <w:rPr>
          <w:lang w:val="ru-RU"/>
        </w:rPr>
        <w:t xml:space="preserve"> при </w:t>
      </w:r>
      <w:proofErr w:type="spellStart"/>
      <w:r w:rsidRPr="00DC63BE">
        <w:rPr>
          <w:lang w:val="ru-RU"/>
        </w:rPr>
        <w:t>условията</w:t>
      </w:r>
      <w:proofErr w:type="spellEnd"/>
      <w:r w:rsidRPr="00DC63BE">
        <w:rPr>
          <w:lang w:val="ru-RU"/>
        </w:rPr>
        <w:t xml:space="preserve"> на </w:t>
      </w:r>
      <w:proofErr w:type="spellStart"/>
      <w:r w:rsidRPr="00DC63BE">
        <w:rPr>
          <w:lang w:val="ru-RU"/>
        </w:rPr>
        <w:t>настоящото</w:t>
      </w:r>
      <w:proofErr w:type="spellEnd"/>
      <w:r w:rsidRPr="00DC63BE">
        <w:rPr>
          <w:lang w:val="ru-RU"/>
        </w:rPr>
        <w:t xml:space="preserve"> предложение.</w:t>
      </w:r>
    </w:p>
    <w:p w:rsidR="00C86EC2" w:rsidRPr="00DC63BE" w:rsidRDefault="00C86EC2" w:rsidP="00C86EC2">
      <w:pPr>
        <w:tabs>
          <w:tab w:val="left" w:pos="2940"/>
        </w:tabs>
        <w:autoSpaceDE w:val="0"/>
        <w:autoSpaceDN w:val="0"/>
        <w:adjustRightInd w:val="0"/>
        <w:jc w:val="both"/>
        <w:rPr>
          <w:b/>
          <w:bCs/>
        </w:rPr>
      </w:pPr>
    </w:p>
    <w:p w:rsidR="00C86EC2" w:rsidRPr="00DC63BE" w:rsidRDefault="00C86EC2" w:rsidP="00C86EC2">
      <w:pPr>
        <w:jc w:val="both"/>
        <w:outlineLvl w:val="0"/>
        <w:rPr>
          <w:b/>
          <w:sz w:val="20"/>
          <w:szCs w:val="20"/>
        </w:rPr>
      </w:pPr>
      <w:r w:rsidRPr="00C24AD6">
        <w:rPr>
          <w:b/>
        </w:rPr>
        <w:t xml:space="preserve">Предлаганата от нас обща цена за изпълнение на  поръчката </w:t>
      </w:r>
      <w:r w:rsidRPr="00DC63BE">
        <w:rPr>
          <w:b/>
        </w:rPr>
        <w:tab/>
      </w:r>
      <w:r w:rsidRPr="00DC63BE">
        <w:rPr>
          <w:b/>
        </w:rPr>
        <w:tab/>
      </w:r>
    </w:p>
    <w:p w:rsidR="00C86EC2" w:rsidRPr="00FC151B" w:rsidRDefault="00C86EC2" w:rsidP="00C86EC2">
      <w:pPr>
        <w:jc w:val="both"/>
        <w:outlineLvl w:val="0"/>
        <w:rPr>
          <w:b/>
        </w:rPr>
      </w:pPr>
      <w:r w:rsidRPr="00FC151B">
        <w:rPr>
          <w:b/>
        </w:rPr>
        <w:t>възлиза на: ………………………….лв. без ДДС  ........................................ лв. без ДДС</w:t>
      </w:r>
    </w:p>
    <w:p w:rsidR="00C86EC2" w:rsidRPr="00DC63BE" w:rsidRDefault="00C86EC2" w:rsidP="00C86EC2">
      <w:pPr>
        <w:rPr>
          <w:lang w:val="en-US"/>
        </w:rPr>
      </w:pPr>
      <w:r w:rsidRPr="00DC63BE">
        <w:tab/>
      </w:r>
      <w:r w:rsidRPr="00DC63BE">
        <w:tab/>
      </w:r>
      <w:r w:rsidRPr="00DC63BE">
        <w:tab/>
      </w:r>
      <w:r w:rsidRPr="00DC63BE">
        <w:tab/>
      </w:r>
      <w:r w:rsidRPr="00DC63BE">
        <w:tab/>
        <w:t>/словом /</w:t>
      </w:r>
    </w:p>
    <w:p w:rsidR="00C86EC2" w:rsidRPr="00DC63BE" w:rsidRDefault="00C86EC2" w:rsidP="00C86EC2">
      <w:r w:rsidRPr="00DC63BE">
        <w:rPr>
          <w:lang w:val="en-US"/>
        </w:rPr>
        <w:tab/>
      </w:r>
      <w:r w:rsidRPr="00DC63BE">
        <w:rPr>
          <w:lang w:val="en-US"/>
        </w:rPr>
        <w:tab/>
      </w:r>
      <w:r w:rsidRPr="00DC63BE">
        <w:rPr>
          <w:lang w:val="en-US"/>
        </w:rPr>
        <w:tab/>
      </w:r>
      <w:r w:rsidRPr="00DC63BE">
        <w:tab/>
      </w:r>
    </w:p>
    <w:p w:rsidR="00C86EC2" w:rsidRPr="00FC151B" w:rsidRDefault="00C86EC2" w:rsidP="00C86EC2">
      <w:pPr>
        <w:rPr>
          <w:b/>
        </w:rPr>
      </w:pPr>
      <w:r w:rsidRPr="00FC151B">
        <w:rPr>
          <w:b/>
        </w:rPr>
        <w:t>или  …………………….    лв. с ДДС   ............................................................лв. с ДДС</w:t>
      </w:r>
    </w:p>
    <w:p w:rsidR="00C86EC2" w:rsidRPr="00DC63BE" w:rsidRDefault="00C86EC2" w:rsidP="00C86EC2">
      <w:r w:rsidRPr="00DC63BE">
        <w:tab/>
      </w:r>
      <w:r w:rsidRPr="00DC63BE">
        <w:tab/>
      </w:r>
      <w:r w:rsidRPr="00DC63BE">
        <w:tab/>
      </w:r>
      <w:r w:rsidRPr="00DC63BE">
        <w:tab/>
        <w:t xml:space="preserve">     / словом /</w:t>
      </w:r>
    </w:p>
    <w:p w:rsidR="00C86EC2" w:rsidRDefault="00C86EC2" w:rsidP="00C86EC2">
      <w:pPr>
        <w:tabs>
          <w:tab w:val="left" w:pos="2940"/>
        </w:tabs>
        <w:autoSpaceDE w:val="0"/>
        <w:autoSpaceDN w:val="0"/>
        <w:adjustRightInd w:val="0"/>
        <w:jc w:val="both"/>
        <w:rPr>
          <w:b/>
        </w:rPr>
      </w:pPr>
      <w:r>
        <w:rPr>
          <w:b/>
        </w:rPr>
        <w:t>формирана по следният начин:</w:t>
      </w:r>
    </w:p>
    <w:tbl>
      <w:tblPr>
        <w:tblpPr w:leftFromText="141" w:rightFromText="141" w:vertAnchor="page" w:horzAnchor="margin" w:tblpXSpec="center" w:tblpY="10156"/>
        <w:tblOverlap w:val="never"/>
        <w:tblW w:w="9568" w:type="dxa"/>
        <w:tblCellMar>
          <w:left w:w="70" w:type="dxa"/>
          <w:right w:w="70" w:type="dxa"/>
        </w:tblCellMar>
        <w:tblLook w:val="04A0" w:firstRow="1" w:lastRow="0" w:firstColumn="1" w:lastColumn="0" w:noHBand="0" w:noVBand="1"/>
      </w:tblPr>
      <w:tblGrid>
        <w:gridCol w:w="260"/>
        <w:gridCol w:w="2362"/>
        <w:gridCol w:w="1276"/>
        <w:gridCol w:w="1984"/>
        <w:gridCol w:w="3686"/>
      </w:tblGrid>
      <w:tr w:rsidR="00335764" w:rsidRPr="00A67977" w:rsidTr="00595217">
        <w:trPr>
          <w:trHeight w:val="630"/>
        </w:trPr>
        <w:tc>
          <w:tcPr>
            <w:tcW w:w="262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5764" w:rsidRPr="00A67977" w:rsidRDefault="00335764" w:rsidP="00335764">
            <w:pPr>
              <w:jc w:val="center"/>
              <w:rPr>
                <w:b/>
                <w:bCs/>
              </w:rPr>
            </w:pPr>
            <w:r w:rsidRPr="00A67977">
              <w:rPr>
                <w:b/>
                <w:bCs/>
              </w:rPr>
              <w:t>Вид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35764" w:rsidRPr="00A67977" w:rsidRDefault="00335764" w:rsidP="00335764">
            <w:pPr>
              <w:jc w:val="center"/>
              <w:rPr>
                <w:b/>
                <w:bCs/>
              </w:rPr>
            </w:pPr>
            <w:r w:rsidRPr="00A67977">
              <w:rPr>
                <w:b/>
                <w:bCs/>
              </w:rPr>
              <w:t>Брой</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35764" w:rsidRPr="00A67977" w:rsidRDefault="00335764" w:rsidP="00335764">
            <w:pPr>
              <w:jc w:val="center"/>
              <w:rPr>
                <w:b/>
                <w:bCs/>
              </w:rPr>
            </w:pPr>
            <w:r w:rsidRPr="00A67977">
              <w:rPr>
                <w:b/>
                <w:bCs/>
              </w:rPr>
              <w:t>Единична цена лв. с ДДС</w:t>
            </w:r>
          </w:p>
        </w:tc>
        <w:tc>
          <w:tcPr>
            <w:tcW w:w="3686" w:type="dxa"/>
            <w:tcBorders>
              <w:top w:val="single" w:sz="4" w:space="0" w:color="auto"/>
              <w:left w:val="nil"/>
              <w:bottom w:val="single" w:sz="4" w:space="0" w:color="auto"/>
              <w:right w:val="single" w:sz="4" w:space="0" w:color="auto"/>
            </w:tcBorders>
            <w:shd w:val="clear" w:color="auto" w:fill="auto"/>
            <w:vAlign w:val="bottom"/>
          </w:tcPr>
          <w:p w:rsidR="00335764" w:rsidRPr="00A67977" w:rsidRDefault="00335764" w:rsidP="00335764">
            <w:pPr>
              <w:jc w:val="center"/>
              <w:rPr>
                <w:b/>
                <w:bCs/>
              </w:rPr>
            </w:pPr>
            <w:r w:rsidRPr="00A67977">
              <w:rPr>
                <w:b/>
                <w:bCs/>
              </w:rPr>
              <w:t>Общо</w:t>
            </w:r>
          </w:p>
        </w:tc>
      </w:tr>
      <w:tr w:rsidR="00595217" w:rsidRPr="00A67977" w:rsidTr="00595217">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tcPr>
          <w:p w:rsidR="00595217" w:rsidRDefault="00595217" w:rsidP="00335764">
            <w:pPr>
              <w:jc w:val="both"/>
            </w:pPr>
            <w:r>
              <w:t>1</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595217" w:rsidRPr="000C2501" w:rsidRDefault="00595217" w:rsidP="00174AE2">
            <w:proofErr w:type="spellStart"/>
            <w:r w:rsidRPr="000C2501">
              <w:t>Климатик</w:t>
            </w:r>
            <w:proofErr w:type="spellEnd"/>
          </w:p>
        </w:tc>
        <w:tc>
          <w:tcPr>
            <w:tcW w:w="1276" w:type="dxa"/>
            <w:tcBorders>
              <w:top w:val="single" w:sz="4" w:space="0" w:color="auto"/>
              <w:left w:val="nil"/>
              <w:bottom w:val="single" w:sz="4" w:space="0" w:color="auto"/>
              <w:right w:val="single" w:sz="4" w:space="0" w:color="auto"/>
            </w:tcBorders>
            <w:shd w:val="clear" w:color="auto" w:fill="auto"/>
            <w:noWrap/>
          </w:tcPr>
          <w:p w:rsidR="00595217" w:rsidRDefault="00595217" w:rsidP="00335764">
            <w:pPr>
              <w:jc w:val="center"/>
            </w:pPr>
            <w:r w:rsidRPr="00A67977">
              <w:t>4</w:t>
            </w:r>
          </w:p>
        </w:tc>
        <w:tc>
          <w:tcPr>
            <w:tcW w:w="1984" w:type="dxa"/>
            <w:tcBorders>
              <w:top w:val="single" w:sz="4" w:space="0" w:color="auto"/>
              <w:left w:val="nil"/>
              <w:bottom w:val="single" w:sz="4" w:space="0" w:color="auto"/>
              <w:right w:val="single" w:sz="4" w:space="0" w:color="auto"/>
            </w:tcBorders>
            <w:shd w:val="clear" w:color="auto" w:fill="auto"/>
            <w:noWrap/>
          </w:tcPr>
          <w:p w:rsidR="00595217" w:rsidRPr="00A67977" w:rsidRDefault="00595217" w:rsidP="00335764">
            <w:pPr>
              <w:jc w:val="center"/>
            </w:pPr>
          </w:p>
        </w:tc>
        <w:tc>
          <w:tcPr>
            <w:tcW w:w="3686" w:type="dxa"/>
            <w:tcBorders>
              <w:top w:val="single" w:sz="4" w:space="0" w:color="auto"/>
              <w:left w:val="nil"/>
              <w:bottom w:val="single" w:sz="4" w:space="0" w:color="auto"/>
              <w:right w:val="single" w:sz="4" w:space="0" w:color="auto"/>
            </w:tcBorders>
            <w:shd w:val="clear" w:color="auto" w:fill="auto"/>
          </w:tcPr>
          <w:p w:rsidR="00595217" w:rsidRPr="00A67977" w:rsidRDefault="00595217" w:rsidP="00335764">
            <w:pPr>
              <w:jc w:val="center"/>
            </w:pPr>
          </w:p>
        </w:tc>
      </w:tr>
      <w:tr w:rsidR="00595217" w:rsidRPr="00A67977" w:rsidTr="00595217">
        <w:trPr>
          <w:trHeight w:val="330"/>
        </w:trPr>
        <w:tc>
          <w:tcPr>
            <w:tcW w:w="260" w:type="dxa"/>
            <w:tcBorders>
              <w:top w:val="nil"/>
              <w:left w:val="single" w:sz="4" w:space="0" w:color="auto"/>
              <w:bottom w:val="single" w:sz="4" w:space="0" w:color="auto"/>
              <w:right w:val="single" w:sz="4" w:space="0" w:color="auto"/>
            </w:tcBorders>
            <w:shd w:val="clear" w:color="auto" w:fill="auto"/>
          </w:tcPr>
          <w:p w:rsidR="00595217" w:rsidRPr="00A67977" w:rsidRDefault="00595217" w:rsidP="00335764">
            <w:pPr>
              <w:jc w:val="both"/>
            </w:pPr>
            <w:r>
              <w:t>2</w:t>
            </w:r>
          </w:p>
        </w:tc>
        <w:tc>
          <w:tcPr>
            <w:tcW w:w="2362" w:type="dxa"/>
            <w:tcBorders>
              <w:top w:val="nil"/>
              <w:left w:val="single" w:sz="4" w:space="0" w:color="auto"/>
              <w:bottom w:val="single" w:sz="4" w:space="0" w:color="auto"/>
              <w:right w:val="single" w:sz="4" w:space="0" w:color="auto"/>
            </w:tcBorders>
            <w:shd w:val="clear" w:color="auto" w:fill="auto"/>
          </w:tcPr>
          <w:p w:rsidR="00595217" w:rsidRPr="000C2501" w:rsidRDefault="00595217" w:rsidP="00174AE2">
            <w:r w:rsidRPr="000C2501">
              <w:t>Перална машина</w:t>
            </w:r>
          </w:p>
        </w:tc>
        <w:tc>
          <w:tcPr>
            <w:tcW w:w="1276" w:type="dxa"/>
            <w:tcBorders>
              <w:top w:val="nil"/>
              <w:left w:val="nil"/>
              <w:bottom w:val="single" w:sz="4" w:space="0" w:color="auto"/>
              <w:right w:val="single" w:sz="4" w:space="0" w:color="auto"/>
            </w:tcBorders>
            <w:shd w:val="clear" w:color="auto" w:fill="auto"/>
            <w:noWrap/>
            <w:hideMark/>
          </w:tcPr>
          <w:p w:rsidR="00595217" w:rsidRPr="00A67977" w:rsidRDefault="00595217" w:rsidP="00335764">
            <w:pPr>
              <w:jc w:val="center"/>
            </w:pPr>
            <w:r w:rsidRPr="00A67977">
              <w:t>3</w:t>
            </w:r>
          </w:p>
        </w:tc>
        <w:tc>
          <w:tcPr>
            <w:tcW w:w="1984" w:type="dxa"/>
            <w:tcBorders>
              <w:top w:val="nil"/>
              <w:left w:val="nil"/>
              <w:bottom w:val="single" w:sz="4" w:space="0" w:color="auto"/>
              <w:right w:val="single" w:sz="4" w:space="0" w:color="auto"/>
            </w:tcBorders>
            <w:shd w:val="clear" w:color="auto" w:fill="auto"/>
            <w:noWrap/>
          </w:tcPr>
          <w:p w:rsidR="00595217" w:rsidRPr="00A67977" w:rsidRDefault="00595217" w:rsidP="00335764">
            <w:pPr>
              <w:jc w:val="center"/>
            </w:pPr>
          </w:p>
        </w:tc>
        <w:tc>
          <w:tcPr>
            <w:tcW w:w="3686" w:type="dxa"/>
            <w:tcBorders>
              <w:top w:val="nil"/>
              <w:left w:val="nil"/>
              <w:bottom w:val="single" w:sz="4" w:space="0" w:color="auto"/>
              <w:right w:val="single" w:sz="4" w:space="0" w:color="auto"/>
            </w:tcBorders>
            <w:shd w:val="clear" w:color="auto" w:fill="auto"/>
          </w:tcPr>
          <w:p w:rsidR="00595217" w:rsidRPr="00A67977" w:rsidRDefault="00595217" w:rsidP="00335764">
            <w:pPr>
              <w:jc w:val="center"/>
            </w:pPr>
          </w:p>
        </w:tc>
      </w:tr>
      <w:tr w:rsidR="00595217" w:rsidRPr="00A67977" w:rsidTr="00595217">
        <w:trPr>
          <w:trHeight w:val="264"/>
        </w:trPr>
        <w:tc>
          <w:tcPr>
            <w:tcW w:w="260" w:type="dxa"/>
            <w:tcBorders>
              <w:top w:val="nil"/>
              <w:left w:val="single" w:sz="4" w:space="0" w:color="auto"/>
              <w:bottom w:val="single" w:sz="4" w:space="0" w:color="auto"/>
              <w:right w:val="single" w:sz="4" w:space="0" w:color="auto"/>
            </w:tcBorders>
            <w:shd w:val="clear" w:color="auto" w:fill="auto"/>
          </w:tcPr>
          <w:p w:rsidR="00595217" w:rsidRPr="00A67977" w:rsidRDefault="00595217" w:rsidP="00335764">
            <w:pPr>
              <w:jc w:val="both"/>
            </w:pPr>
            <w:r>
              <w:t>3</w:t>
            </w:r>
          </w:p>
        </w:tc>
        <w:tc>
          <w:tcPr>
            <w:tcW w:w="2362" w:type="dxa"/>
            <w:tcBorders>
              <w:top w:val="nil"/>
              <w:left w:val="single" w:sz="4" w:space="0" w:color="auto"/>
              <w:bottom w:val="single" w:sz="4" w:space="0" w:color="auto"/>
              <w:right w:val="single" w:sz="4" w:space="0" w:color="auto"/>
            </w:tcBorders>
            <w:shd w:val="clear" w:color="auto" w:fill="auto"/>
          </w:tcPr>
          <w:p w:rsidR="00595217" w:rsidRPr="000C2501" w:rsidRDefault="00595217" w:rsidP="00174AE2">
            <w:r w:rsidRPr="000C2501">
              <w:t>Сушилна машина</w:t>
            </w:r>
          </w:p>
        </w:tc>
        <w:tc>
          <w:tcPr>
            <w:tcW w:w="1276" w:type="dxa"/>
            <w:tcBorders>
              <w:top w:val="nil"/>
              <w:left w:val="nil"/>
              <w:bottom w:val="single" w:sz="4" w:space="0" w:color="auto"/>
              <w:right w:val="single" w:sz="4" w:space="0" w:color="auto"/>
            </w:tcBorders>
            <w:shd w:val="clear" w:color="auto" w:fill="auto"/>
            <w:noWrap/>
            <w:hideMark/>
          </w:tcPr>
          <w:p w:rsidR="00595217" w:rsidRPr="00A67977" w:rsidRDefault="00595217" w:rsidP="00335764">
            <w:pPr>
              <w:jc w:val="center"/>
            </w:pPr>
            <w:r w:rsidRPr="00A67977">
              <w:t>1</w:t>
            </w:r>
          </w:p>
        </w:tc>
        <w:tc>
          <w:tcPr>
            <w:tcW w:w="1984" w:type="dxa"/>
            <w:tcBorders>
              <w:top w:val="nil"/>
              <w:left w:val="nil"/>
              <w:bottom w:val="single" w:sz="4" w:space="0" w:color="auto"/>
              <w:right w:val="single" w:sz="4" w:space="0" w:color="auto"/>
            </w:tcBorders>
            <w:shd w:val="clear" w:color="auto" w:fill="auto"/>
            <w:noWrap/>
          </w:tcPr>
          <w:p w:rsidR="00595217" w:rsidRPr="00A67977" w:rsidRDefault="00595217" w:rsidP="00335764">
            <w:pPr>
              <w:jc w:val="center"/>
            </w:pPr>
          </w:p>
        </w:tc>
        <w:tc>
          <w:tcPr>
            <w:tcW w:w="3686" w:type="dxa"/>
            <w:tcBorders>
              <w:top w:val="nil"/>
              <w:left w:val="nil"/>
              <w:bottom w:val="single" w:sz="4" w:space="0" w:color="auto"/>
              <w:right w:val="single" w:sz="4" w:space="0" w:color="auto"/>
            </w:tcBorders>
            <w:shd w:val="clear" w:color="auto" w:fill="auto"/>
          </w:tcPr>
          <w:p w:rsidR="00595217" w:rsidRPr="00A67977" w:rsidRDefault="00595217" w:rsidP="00335764">
            <w:pPr>
              <w:jc w:val="center"/>
            </w:pPr>
          </w:p>
        </w:tc>
      </w:tr>
      <w:tr w:rsidR="00595217" w:rsidRPr="00A67977" w:rsidTr="00595217">
        <w:trPr>
          <w:trHeight w:val="268"/>
        </w:trPr>
        <w:tc>
          <w:tcPr>
            <w:tcW w:w="260" w:type="dxa"/>
            <w:tcBorders>
              <w:top w:val="nil"/>
              <w:left w:val="single" w:sz="4" w:space="0" w:color="auto"/>
              <w:bottom w:val="single" w:sz="4" w:space="0" w:color="auto"/>
              <w:right w:val="single" w:sz="4" w:space="0" w:color="auto"/>
            </w:tcBorders>
            <w:shd w:val="clear" w:color="auto" w:fill="auto"/>
          </w:tcPr>
          <w:p w:rsidR="00595217" w:rsidRPr="00A67977" w:rsidRDefault="00595217" w:rsidP="00335764">
            <w:pPr>
              <w:jc w:val="both"/>
            </w:pPr>
            <w:r>
              <w:t>4</w:t>
            </w:r>
          </w:p>
        </w:tc>
        <w:tc>
          <w:tcPr>
            <w:tcW w:w="2362" w:type="dxa"/>
            <w:tcBorders>
              <w:top w:val="nil"/>
              <w:left w:val="single" w:sz="4" w:space="0" w:color="auto"/>
              <w:bottom w:val="single" w:sz="4" w:space="0" w:color="auto"/>
              <w:right w:val="single" w:sz="4" w:space="0" w:color="auto"/>
            </w:tcBorders>
            <w:shd w:val="clear" w:color="auto" w:fill="auto"/>
          </w:tcPr>
          <w:p w:rsidR="00595217" w:rsidRPr="000C2501" w:rsidRDefault="00595217" w:rsidP="00174AE2">
            <w:r w:rsidRPr="000C2501">
              <w:t>Ютия</w:t>
            </w:r>
          </w:p>
        </w:tc>
        <w:tc>
          <w:tcPr>
            <w:tcW w:w="1276" w:type="dxa"/>
            <w:tcBorders>
              <w:top w:val="nil"/>
              <w:left w:val="nil"/>
              <w:bottom w:val="single" w:sz="4" w:space="0" w:color="auto"/>
              <w:right w:val="single" w:sz="4" w:space="0" w:color="auto"/>
            </w:tcBorders>
            <w:shd w:val="clear" w:color="auto" w:fill="auto"/>
            <w:noWrap/>
            <w:hideMark/>
          </w:tcPr>
          <w:p w:rsidR="00595217" w:rsidRPr="00A67977" w:rsidRDefault="00595217" w:rsidP="00335764">
            <w:pPr>
              <w:jc w:val="center"/>
            </w:pPr>
            <w:r w:rsidRPr="00A67977">
              <w:t>8</w:t>
            </w:r>
          </w:p>
        </w:tc>
        <w:tc>
          <w:tcPr>
            <w:tcW w:w="1984" w:type="dxa"/>
            <w:tcBorders>
              <w:top w:val="nil"/>
              <w:left w:val="nil"/>
              <w:bottom w:val="single" w:sz="4" w:space="0" w:color="auto"/>
              <w:right w:val="single" w:sz="4" w:space="0" w:color="auto"/>
            </w:tcBorders>
            <w:shd w:val="clear" w:color="auto" w:fill="auto"/>
            <w:noWrap/>
          </w:tcPr>
          <w:p w:rsidR="00595217" w:rsidRPr="00A67977" w:rsidRDefault="00595217" w:rsidP="00335764">
            <w:pPr>
              <w:jc w:val="center"/>
            </w:pPr>
          </w:p>
        </w:tc>
        <w:tc>
          <w:tcPr>
            <w:tcW w:w="3686" w:type="dxa"/>
            <w:tcBorders>
              <w:top w:val="nil"/>
              <w:left w:val="nil"/>
              <w:bottom w:val="single" w:sz="4" w:space="0" w:color="auto"/>
              <w:right w:val="single" w:sz="4" w:space="0" w:color="auto"/>
            </w:tcBorders>
            <w:shd w:val="clear" w:color="auto" w:fill="auto"/>
          </w:tcPr>
          <w:p w:rsidR="00595217" w:rsidRPr="00A67977" w:rsidRDefault="00595217" w:rsidP="00335764">
            <w:pPr>
              <w:jc w:val="center"/>
            </w:pPr>
          </w:p>
        </w:tc>
      </w:tr>
      <w:tr w:rsidR="00595217" w:rsidRPr="00A67977" w:rsidTr="00595217">
        <w:trPr>
          <w:trHeight w:val="362"/>
        </w:trPr>
        <w:tc>
          <w:tcPr>
            <w:tcW w:w="260" w:type="dxa"/>
            <w:tcBorders>
              <w:top w:val="nil"/>
              <w:left w:val="single" w:sz="4" w:space="0" w:color="auto"/>
              <w:bottom w:val="single" w:sz="4" w:space="0" w:color="auto"/>
              <w:right w:val="single" w:sz="4" w:space="0" w:color="auto"/>
            </w:tcBorders>
            <w:shd w:val="clear" w:color="auto" w:fill="auto"/>
          </w:tcPr>
          <w:p w:rsidR="00595217" w:rsidRPr="00A67977" w:rsidRDefault="00595217" w:rsidP="00335764">
            <w:pPr>
              <w:jc w:val="both"/>
            </w:pPr>
            <w:r>
              <w:t>5</w:t>
            </w:r>
          </w:p>
        </w:tc>
        <w:tc>
          <w:tcPr>
            <w:tcW w:w="2362" w:type="dxa"/>
            <w:tcBorders>
              <w:top w:val="nil"/>
              <w:left w:val="single" w:sz="4" w:space="0" w:color="auto"/>
              <w:bottom w:val="single" w:sz="4" w:space="0" w:color="auto"/>
              <w:right w:val="single" w:sz="4" w:space="0" w:color="auto"/>
            </w:tcBorders>
            <w:shd w:val="clear" w:color="auto" w:fill="auto"/>
          </w:tcPr>
          <w:p w:rsidR="00595217" w:rsidRPr="000C2501" w:rsidRDefault="00595217" w:rsidP="00174AE2">
            <w:r w:rsidRPr="000C2501">
              <w:t>Телевизор</w:t>
            </w:r>
          </w:p>
        </w:tc>
        <w:tc>
          <w:tcPr>
            <w:tcW w:w="1276" w:type="dxa"/>
            <w:tcBorders>
              <w:top w:val="nil"/>
              <w:left w:val="nil"/>
              <w:bottom w:val="single" w:sz="4" w:space="0" w:color="auto"/>
              <w:right w:val="single" w:sz="4" w:space="0" w:color="auto"/>
            </w:tcBorders>
            <w:shd w:val="clear" w:color="auto" w:fill="auto"/>
            <w:noWrap/>
            <w:hideMark/>
          </w:tcPr>
          <w:p w:rsidR="00595217" w:rsidRPr="00A67977" w:rsidRDefault="00595217" w:rsidP="00335764">
            <w:pPr>
              <w:jc w:val="center"/>
            </w:pPr>
            <w:r w:rsidRPr="00A67977">
              <w:t>1</w:t>
            </w:r>
          </w:p>
        </w:tc>
        <w:tc>
          <w:tcPr>
            <w:tcW w:w="1984" w:type="dxa"/>
            <w:tcBorders>
              <w:top w:val="nil"/>
              <w:left w:val="nil"/>
              <w:bottom w:val="single" w:sz="4" w:space="0" w:color="auto"/>
              <w:right w:val="single" w:sz="4" w:space="0" w:color="auto"/>
            </w:tcBorders>
            <w:shd w:val="clear" w:color="auto" w:fill="auto"/>
            <w:noWrap/>
          </w:tcPr>
          <w:p w:rsidR="00595217" w:rsidRPr="00A67977" w:rsidRDefault="00595217" w:rsidP="00335764">
            <w:pPr>
              <w:jc w:val="center"/>
            </w:pPr>
          </w:p>
        </w:tc>
        <w:tc>
          <w:tcPr>
            <w:tcW w:w="3686" w:type="dxa"/>
            <w:tcBorders>
              <w:top w:val="nil"/>
              <w:left w:val="nil"/>
              <w:bottom w:val="single" w:sz="4" w:space="0" w:color="auto"/>
              <w:right w:val="single" w:sz="4" w:space="0" w:color="auto"/>
            </w:tcBorders>
            <w:shd w:val="clear" w:color="auto" w:fill="auto"/>
          </w:tcPr>
          <w:p w:rsidR="00595217" w:rsidRPr="00A67977" w:rsidRDefault="00595217" w:rsidP="00335764">
            <w:pPr>
              <w:jc w:val="center"/>
            </w:pPr>
          </w:p>
        </w:tc>
      </w:tr>
      <w:tr w:rsidR="00595217" w:rsidRPr="00A67977" w:rsidTr="00595217">
        <w:trPr>
          <w:trHeight w:val="410"/>
        </w:trPr>
        <w:tc>
          <w:tcPr>
            <w:tcW w:w="260" w:type="dxa"/>
            <w:tcBorders>
              <w:top w:val="nil"/>
              <w:left w:val="single" w:sz="4" w:space="0" w:color="auto"/>
              <w:bottom w:val="single" w:sz="4" w:space="0" w:color="auto"/>
              <w:right w:val="single" w:sz="4" w:space="0" w:color="auto"/>
            </w:tcBorders>
            <w:shd w:val="clear" w:color="auto" w:fill="auto"/>
          </w:tcPr>
          <w:p w:rsidR="00595217" w:rsidRPr="00A67977" w:rsidRDefault="00595217" w:rsidP="00335764">
            <w:pPr>
              <w:jc w:val="both"/>
            </w:pPr>
            <w:r>
              <w:t>6</w:t>
            </w:r>
          </w:p>
        </w:tc>
        <w:tc>
          <w:tcPr>
            <w:tcW w:w="2362" w:type="dxa"/>
            <w:tcBorders>
              <w:top w:val="nil"/>
              <w:left w:val="single" w:sz="4" w:space="0" w:color="auto"/>
              <w:bottom w:val="single" w:sz="4" w:space="0" w:color="auto"/>
              <w:right w:val="single" w:sz="4" w:space="0" w:color="auto"/>
            </w:tcBorders>
            <w:shd w:val="clear" w:color="auto" w:fill="auto"/>
          </w:tcPr>
          <w:p w:rsidR="00595217" w:rsidRPr="000C2501" w:rsidRDefault="00595217" w:rsidP="00174AE2">
            <w:r w:rsidRPr="000C2501">
              <w:t>Прахосмукачка</w:t>
            </w:r>
          </w:p>
        </w:tc>
        <w:tc>
          <w:tcPr>
            <w:tcW w:w="1276" w:type="dxa"/>
            <w:tcBorders>
              <w:top w:val="nil"/>
              <w:left w:val="nil"/>
              <w:bottom w:val="single" w:sz="4" w:space="0" w:color="auto"/>
              <w:right w:val="single" w:sz="4" w:space="0" w:color="auto"/>
            </w:tcBorders>
            <w:shd w:val="clear" w:color="auto" w:fill="auto"/>
            <w:noWrap/>
            <w:hideMark/>
          </w:tcPr>
          <w:p w:rsidR="00595217" w:rsidRPr="00A67977" w:rsidRDefault="00595217" w:rsidP="00335764">
            <w:pPr>
              <w:jc w:val="center"/>
            </w:pPr>
            <w:r w:rsidRPr="00A67977">
              <w:t>2</w:t>
            </w:r>
          </w:p>
        </w:tc>
        <w:tc>
          <w:tcPr>
            <w:tcW w:w="1984" w:type="dxa"/>
            <w:tcBorders>
              <w:top w:val="nil"/>
              <w:left w:val="nil"/>
              <w:bottom w:val="single" w:sz="4" w:space="0" w:color="auto"/>
              <w:right w:val="single" w:sz="4" w:space="0" w:color="auto"/>
            </w:tcBorders>
            <w:shd w:val="clear" w:color="auto" w:fill="auto"/>
            <w:noWrap/>
          </w:tcPr>
          <w:p w:rsidR="00595217" w:rsidRPr="00A67977" w:rsidRDefault="00595217" w:rsidP="00335764">
            <w:pPr>
              <w:jc w:val="center"/>
            </w:pPr>
          </w:p>
        </w:tc>
        <w:tc>
          <w:tcPr>
            <w:tcW w:w="3686" w:type="dxa"/>
            <w:tcBorders>
              <w:top w:val="nil"/>
              <w:left w:val="nil"/>
              <w:bottom w:val="single" w:sz="4" w:space="0" w:color="auto"/>
              <w:right w:val="single" w:sz="4" w:space="0" w:color="auto"/>
            </w:tcBorders>
            <w:shd w:val="clear" w:color="auto" w:fill="auto"/>
          </w:tcPr>
          <w:p w:rsidR="00595217" w:rsidRPr="00A67977" w:rsidRDefault="00595217" w:rsidP="00335764">
            <w:pPr>
              <w:jc w:val="center"/>
            </w:pPr>
          </w:p>
        </w:tc>
      </w:tr>
      <w:tr w:rsidR="00595217" w:rsidRPr="00A67977" w:rsidTr="00595217">
        <w:trPr>
          <w:trHeight w:val="315"/>
        </w:trPr>
        <w:tc>
          <w:tcPr>
            <w:tcW w:w="260" w:type="dxa"/>
            <w:tcBorders>
              <w:top w:val="nil"/>
              <w:left w:val="single" w:sz="4" w:space="0" w:color="auto"/>
              <w:bottom w:val="single" w:sz="4" w:space="0" w:color="auto"/>
              <w:right w:val="single" w:sz="4" w:space="0" w:color="auto"/>
            </w:tcBorders>
            <w:shd w:val="clear" w:color="auto" w:fill="auto"/>
            <w:noWrap/>
          </w:tcPr>
          <w:p w:rsidR="00595217" w:rsidRPr="00A67977" w:rsidRDefault="00595217" w:rsidP="00335764">
            <w:pPr>
              <w:jc w:val="both"/>
            </w:pPr>
            <w:r>
              <w:t>7</w:t>
            </w:r>
          </w:p>
        </w:tc>
        <w:tc>
          <w:tcPr>
            <w:tcW w:w="2362" w:type="dxa"/>
            <w:tcBorders>
              <w:top w:val="nil"/>
              <w:left w:val="single" w:sz="4" w:space="0" w:color="auto"/>
              <w:bottom w:val="single" w:sz="4" w:space="0" w:color="auto"/>
              <w:right w:val="single" w:sz="4" w:space="0" w:color="auto"/>
            </w:tcBorders>
            <w:shd w:val="clear" w:color="auto" w:fill="auto"/>
          </w:tcPr>
          <w:p w:rsidR="00595217" w:rsidRDefault="00595217" w:rsidP="00174AE2">
            <w:r w:rsidRPr="000C2501">
              <w:t>Хладилник</w:t>
            </w:r>
          </w:p>
        </w:tc>
        <w:tc>
          <w:tcPr>
            <w:tcW w:w="1276" w:type="dxa"/>
            <w:tcBorders>
              <w:top w:val="nil"/>
              <w:left w:val="nil"/>
              <w:bottom w:val="single" w:sz="4" w:space="0" w:color="auto"/>
              <w:right w:val="single" w:sz="4" w:space="0" w:color="auto"/>
            </w:tcBorders>
            <w:shd w:val="clear" w:color="auto" w:fill="auto"/>
            <w:noWrap/>
            <w:hideMark/>
          </w:tcPr>
          <w:p w:rsidR="00595217" w:rsidRPr="00A67977" w:rsidRDefault="00595217" w:rsidP="00335764">
            <w:pPr>
              <w:jc w:val="center"/>
            </w:pPr>
            <w:r w:rsidRPr="00A67977">
              <w:t>8</w:t>
            </w:r>
          </w:p>
        </w:tc>
        <w:tc>
          <w:tcPr>
            <w:tcW w:w="1984" w:type="dxa"/>
            <w:tcBorders>
              <w:top w:val="nil"/>
              <w:left w:val="nil"/>
              <w:bottom w:val="single" w:sz="4" w:space="0" w:color="auto"/>
              <w:right w:val="single" w:sz="4" w:space="0" w:color="auto"/>
            </w:tcBorders>
            <w:shd w:val="clear" w:color="auto" w:fill="auto"/>
            <w:noWrap/>
          </w:tcPr>
          <w:p w:rsidR="00595217" w:rsidRPr="00A67977" w:rsidRDefault="00595217" w:rsidP="00335764">
            <w:pPr>
              <w:jc w:val="center"/>
            </w:pPr>
          </w:p>
        </w:tc>
        <w:tc>
          <w:tcPr>
            <w:tcW w:w="3686" w:type="dxa"/>
            <w:tcBorders>
              <w:top w:val="nil"/>
              <w:left w:val="nil"/>
              <w:bottom w:val="single" w:sz="4" w:space="0" w:color="auto"/>
              <w:right w:val="single" w:sz="4" w:space="0" w:color="auto"/>
            </w:tcBorders>
            <w:shd w:val="clear" w:color="auto" w:fill="auto"/>
          </w:tcPr>
          <w:p w:rsidR="00595217" w:rsidRPr="00A67977" w:rsidRDefault="00595217" w:rsidP="00335764">
            <w:pPr>
              <w:jc w:val="center"/>
            </w:pPr>
          </w:p>
        </w:tc>
      </w:tr>
    </w:tbl>
    <w:p w:rsidR="00C86EC2" w:rsidRDefault="00C86EC2" w:rsidP="00C86EC2">
      <w:pPr>
        <w:tabs>
          <w:tab w:val="left" w:pos="2940"/>
        </w:tabs>
        <w:autoSpaceDE w:val="0"/>
        <w:autoSpaceDN w:val="0"/>
        <w:adjustRightInd w:val="0"/>
        <w:jc w:val="both"/>
        <w:rPr>
          <w:b/>
        </w:rPr>
      </w:pPr>
    </w:p>
    <w:p w:rsidR="00C86EC2" w:rsidRPr="00DC63BE" w:rsidRDefault="00C86EC2" w:rsidP="00C86EC2">
      <w:pPr>
        <w:tabs>
          <w:tab w:val="left" w:pos="2940"/>
        </w:tabs>
        <w:autoSpaceDE w:val="0"/>
        <w:autoSpaceDN w:val="0"/>
        <w:adjustRightInd w:val="0"/>
        <w:jc w:val="both"/>
      </w:pPr>
      <w:r w:rsidRPr="00DC63BE">
        <w:t xml:space="preserve"> Потвърждавам, че Участникът ................................................................................. </w:t>
      </w:r>
      <w:r w:rsidRPr="00DC63BE">
        <w:rPr>
          <w:i/>
        </w:rPr>
        <w:t xml:space="preserve">(наименование на участника) </w:t>
      </w:r>
      <w:r w:rsidRPr="00DC63BE">
        <w:t>ще се счита обвързан с настоящото Ценово предложение до изтичане на ..... (......................) календарни дни, считано от крайната дата за подаване на офертите съгласно Обявата за настоящата поръчка.</w:t>
      </w:r>
    </w:p>
    <w:p w:rsidR="00C86EC2" w:rsidRDefault="00C86EC2" w:rsidP="00C86EC2">
      <w:pPr>
        <w:shd w:val="clear" w:color="auto" w:fill="FFFFFF"/>
        <w:rPr>
          <w:b/>
          <w:i/>
        </w:rPr>
      </w:pPr>
    </w:p>
    <w:p w:rsidR="00C86EC2" w:rsidRDefault="00C86EC2" w:rsidP="00C86EC2">
      <w:pPr>
        <w:shd w:val="clear" w:color="auto" w:fill="FFFFFF"/>
        <w:rPr>
          <w:b/>
          <w:i/>
        </w:rPr>
      </w:pPr>
    </w:p>
    <w:p w:rsidR="00C86EC2" w:rsidRDefault="00C86EC2" w:rsidP="00C86EC2">
      <w:pPr>
        <w:shd w:val="clear" w:color="auto" w:fill="FFFFFF"/>
        <w:rPr>
          <w:b/>
          <w:i/>
        </w:rPr>
      </w:pPr>
    </w:p>
    <w:p w:rsidR="00C86EC2" w:rsidRPr="00DC63BE" w:rsidRDefault="00C86EC2" w:rsidP="00C86EC2">
      <w:pPr>
        <w:shd w:val="clear" w:color="auto" w:fill="FFFFFF"/>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86EC2" w:rsidRPr="00DC63BE" w:rsidTr="005F613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86EC2" w:rsidRPr="00DC63BE" w:rsidRDefault="00C86EC2" w:rsidP="005F613D">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86EC2" w:rsidRPr="00DC63BE" w:rsidRDefault="00C86EC2" w:rsidP="005F613D">
            <w:pPr>
              <w:jc w:val="both"/>
            </w:pPr>
            <w:r w:rsidRPr="00DC63BE">
              <w:t>................/ ................../ .................</w:t>
            </w:r>
          </w:p>
        </w:tc>
      </w:tr>
      <w:tr w:rsidR="00C86EC2" w:rsidRPr="00DC63BE" w:rsidTr="005F613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EC2" w:rsidRPr="00DC63BE" w:rsidRDefault="00C86EC2" w:rsidP="005F613D">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86EC2" w:rsidRPr="00DC63BE" w:rsidRDefault="00C86EC2" w:rsidP="005F613D">
            <w:pPr>
              <w:jc w:val="both"/>
            </w:pPr>
            <w:r w:rsidRPr="00DC63BE">
              <w:t>..................................................................</w:t>
            </w:r>
          </w:p>
        </w:tc>
      </w:tr>
      <w:tr w:rsidR="00C86EC2" w:rsidRPr="00DC63BE" w:rsidTr="005F613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86EC2" w:rsidRPr="00DC63BE" w:rsidRDefault="00C86EC2" w:rsidP="005F613D">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86EC2" w:rsidRPr="00DC63BE" w:rsidRDefault="00C86EC2" w:rsidP="005F613D">
            <w:pPr>
              <w:jc w:val="both"/>
            </w:pPr>
            <w:r w:rsidRPr="00DC63BE">
              <w:t>..................................................................</w:t>
            </w:r>
          </w:p>
        </w:tc>
      </w:tr>
    </w:tbl>
    <w:p w:rsidR="00C86EC2" w:rsidRPr="00DC63BE" w:rsidRDefault="00C86EC2" w:rsidP="00C86EC2">
      <w:pPr>
        <w:rPr>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rPr>
          <w:b/>
          <w:i/>
        </w:rPr>
      </w:pPr>
    </w:p>
    <w:p w:rsidR="00E126C2" w:rsidRDefault="00E126C2" w:rsidP="00DC63BE">
      <w:pPr>
        <w:jc w:val="right"/>
        <w:rPr>
          <w:b/>
          <w:i/>
        </w:rPr>
      </w:pPr>
    </w:p>
    <w:p w:rsidR="00DC63BE" w:rsidRPr="00DC63BE" w:rsidRDefault="00DC63BE" w:rsidP="00DC63BE">
      <w:pPr>
        <w:jc w:val="right"/>
        <w:rPr>
          <w:i/>
          <w:color w:val="000000"/>
          <w:lang w:val="en-US"/>
        </w:rPr>
      </w:pPr>
      <w:r w:rsidRPr="00DC63BE">
        <w:rPr>
          <w:b/>
          <w:i/>
        </w:rPr>
        <w:t xml:space="preserve">Образец № </w:t>
      </w:r>
      <w:r w:rsidRPr="00DC63BE">
        <w:rPr>
          <w:b/>
          <w:i/>
          <w:lang w:val="en-US"/>
        </w:rPr>
        <w:t>7</w:t>
      </w:r>
    </w:p>
    <w:p w:rsidR="00DC63BE" w:rsidRPr="00DC63BE" w:rsidRDefault="00DC63BE" w:rsidP="00DC63BE">
      <w:pPr>
        <w:ind w:left="7080"/>
        <w:jc w:val="center"/>
      </w:pPr>
    </w:p>
    <w:p w:rsidR="00DC63BE" w:rsidRPr="00DC63BE" w:rsidRDefault="00DC63BE" w:rsidP="00DC63BE">
      <w:pPr>
        <w:jc w:val="both"/>
        <w:rPr>
          <w:b/>
        </w:rPr>
      </w:pPr>
    </w:p>
    <w:p w:rsidR="00DC63BE" w:rsidRPr="00DC63BE" w:rsidRDefault="00DC63BE" w:rsidP="00DC63BE">
      <w:pPr>
        <w:jc w:val="center"/>
        <w:outlineLvl w:val="1"/>
        <w:rPr>
          <w:b/>
          <w:bCs/>
          <w:iCs/>
        </w:rPr>
      </w:pPr>
      <w:r w:rsidRPr="00DC63BE">
        <w:rPr>
          <w:b/>
          <w:bCs/>
          <w:iCs/>
        </w:rPr>
        <w:t>Д Е К Л А Р А Ц И Я</w:t>
      </w:r>
    </w:p>
    <w:p w:rsidR="00DC63BE" w:rsidRPr="00DC63BE" w:rsidRDefault="00DC63BE" w:rsidP="00DC63BE">
      <w:pPr>
        <w:jc w:val="center"/>
        <w:outlineLvl w:val="1"/>
        <w:rPr>
          <w:b/>
          <w:bCs/>
          <w:i/>
          <w:iCs/>
        </w:rPr>
      </w:pPr>
      <w:r w:rsidRPr="00DC63BE">
        <w:rPr>
          <w:b/>
          <w:bCs/>
          <w:i/>
          <w:iCs/>
        </w:rPr>
        <w:t>за съгласие за участие като подизпълнител</w:t>
      </w:r>
    </w:p>
    <w:p w:rsidR="00DC63BE" w:rsidRPr="00DC63BE" w:rsidRDefault="00DC63BE" w:rsidP="00DC63BE">
      <w:pPr>
        <w:jc w:val="center"/>
        <w:outlineLvl w:val="1"/>
        <w:rPr>
          <w:b/>
          <w:bCs/>
          <w:i/>
          <w:iCs/>
        </w:rPr>
      </w:pPr>
    </w:p>
    <w:p w:rsidR="00DC63BE" w:rsidRPr="00DC63BE" w:rsidRDefault="00DC63BE" w:rsidP="00DC63BE">
      <w:pPr>
        <w:jc w:val="both"/>
      </w:pPr>
      <w:r w:rsidRPr="00DC63BE">
        <w:t>От:.................................................................................................................................................</w:t>
      </w:r>
    </w:p>
    <w:p w:rsidR="00DC63BE" w:rsidRPr="00DC63BE" w:rsidRDefault="00DC63BE" w:rsidP="00DC63BE">
      <w:pPr>
        <w:jc w:val="both"/>
      </w:pPr>
      <w:r w:rsidRPr="00DC63BE">
        <w:t xml:space="preserve">/име на представляващия </w:t>
      </w:r>
      <w:r w:rsidRPr="00DC63BE">
        <w:rPr>
          <w:b/>
        </w:rPr>
        <w:t>подизпълнителя</w:t>
      </w:r>
      <w:r w:rsidRPr="00DC63BE">
        <w:t>/</w:t>
      </w:r>
    </w:p>
    <w:p w:rsidR="00DC63BE" w:rsidRPr="00DC63BE" w:rsidRDefault="00DC63BE" w:rsidP="00DC63BE">
      <w:pPr>
        <w:jc w:val="both"/>
      </w:pPr>
      <w:r w:rsidRPr="00DC63BE">
        <w:t>ЕГН:...................................с л.к.№........................издадена от.................................................</w:t>
      </w:r>
    </w:p>
    <w:p w:rsidR="00DC63BE" w:rsidRPr="00DC63BE" w:rsidRDefault="00DC63BE" w:rsidP="00DC63BE">
      <w:pPr>
        <w:jc w:val="both"/>
      </w:pPr>
      <w:r w:rsidRPr="00DC63BE">
        <w:t>в качеството ми на:.....................................................................................................................</w:t>
      </w:r>
    </w:p>
    <w:p w:rsidR="00DC63BE" w:rsidRPr="00DC63BE" w:rsidRDefault="00DC63BE" w:rsidP="00DC63BE">
      <w:pPr>
        <w:jc w:val="both"/>
      </w:pPr>
      <w:r w:rsidRPr="00DC63BE">
        <w:t>на...................................................................................................................................................</w:t>
      </w:r>
    </w:p>
    <w:p w:rsidR="00DC63BE" w:rsidRPr="00DC63BE" w:rsidRDefault="00DC63BE" w:rsidP="00DC63BE">
      <w:pPr>
        <w:jc w:val="both"/>
        <w:rPr>
          <w:i/>
        </w:rPr>
      </w:pPr>
      <w:r w:rsidRPr="00DC63BE">
        <w:tab/>
      </w:r>
      <w:r w:rsidRPr="00DC63BE">
        <w:tab/>
      </w:r>
      <w:r w:rsidRPr="00DC63BE">
        <w:rPr>
          <w:i/>
        </w:rPr>
        <w:t>(наименование, фирма на подизпълнителя)</w:t>
      </w:r>
    </w:p>
    <w:p w:rsidR="00DC63BE" w:rsidRPr="00DC63BE" w:rsidRDefault="00DC63BE" w:rsidP="00DC63BE">
      <w:r w:rsidRPr="00DC63BE">
        <w:t>Седалище и адрес на управление:.............................................................................................</w:t>
      </w:r>
    </w:p>
    <w:p w:rsidR="00DC63BE" w:rsidRPr="00DC63BE" w:rsidRDefault="00DC63BE" w:rsidP="00DC63BE">
      <w:pPr>
        <w:jc w:val="both"/>
      </w:pPr>
      <w:r w:rsidRPr="00DC63BE">
        <w:t>БУЛСТАТ/ ЕИК:.........................................................................................................................</w:t>
      </w:r>
    </w:p>
    <w:p w:rsidR="00DC63BE" w:rsidRPr="00DC63BE" w:rsidRDefault="00DC63BE" w:rsidP="00DC63BE">
      <w:pPr>
        <w:jc w:val="both"/>
      </w:pPr>
      <w:r w:rsidRPr="00DC63BE">
        <w:t>телефон за връзка:………………………………….факс: ………………………………........</w:t>
      </w:r>
    </w:p>
    <w:p w:rsidR="00DC63BE" w:rsidRPr="00DC63BE" w:rsidRDefault="00DC63BE" w:rsidP="00DC63BE">
      <w:pPr>
        <w:jc w:val="both"/>
      </w:pPr>
      <w:r w:rsidRPr="00DC63BE">
        <w:tab/>
      </w:r>
      <w:r w:rsidRPr="00DC63BE">
        <w:tab/>
      </w:r>
      <w:r w:rsidRPr="00DC63BE">
        <w:tab/>
      </w:r>
      <w:r w:rsidRPr="00DC63BE">
        <w:tab/>
      </w:r>
      <w:r w:rsidRPr="00DC63BE">
        <w:tab/>
      </w:r>
    </w:p>
    <w:p w:rsidR="00DC63BE" w:rsidRPr="00DC63BE" w:rsidRDefault="00DC63BE" w:rsidP="00DC63BE">
      <w:pPr>
        <w:jc w:val="both"/>
        <w:rPr>
          <w:b/>
        </w:rPr>
      </w:pPr>
      <w:r w:rsidRPr="00DC63BE">
        <w:rPr>
          <w:b/>
        </w:rPr>
        <w:t xml:space="preserve">       Декларирам, че: </w:t>
      </w:r>
    </w:p>
    <w:p w:rsidR="00DC63BE" w:rsidRPr="005F613D" w:rsidRDefault="00DC63BE" w:rsidP="00DC63BE">
      <w:pPr>
        <w:jc w:val="both"/>
        <w:rPr>
          <w:b/>
          <w:sz w:val="20"/>
          <w:szCs w:val="20"/>
        </w:rPr>
      </w:pPr>
    </w:p>
    <w:p w:rsidR="00DC63BE" w:rsidRPr="00DC63BE" w:rsidRDefault="00DC63BE" w:rsidP="00DC63BE">
      <w:pPr>
        <w:jc w:val="both"/>
      </w:pPr>
      <w:r w:rsidRPr="00DC63BE">
        <w:t>1. От името на представлявания от мен подизпълнител:</w:t>
      </w:r>
    </w:p>
    <w:p w:rsidR="00DC63BE" w:rsidRPr="00DC63BE" w:rsidRDefault="00DC63BE" w:rsidP="00DC63BE">
      <w:pPr>
        <w:jc w:val="both"/>
      </w:pPr>
      <w:r w:rsidRPr="00DC63BE">
        <w:t>………………………………………………………………………………………………</w:t>
      </w:r>
    </w:p>
    <w:p w:rsidR="00DC63BE" w:rsidRPr="00DC63BE" w:rsidRDefault="00DC63BE" w:rsidP="00DC63BE">
      <w:pPr>
        <w:jc w:val="center"/>
        <w:rPr>
          <w:i/>
        </w:rPr>
      </w:pPr>
      <w:r w:rsidRPr="00DC63BE">
        <w:rPr>
          <w:i/>
        </w:rPr>
        <w:t>(наименование, ЕИК/Булстат, ЕГН)</w:t>
      </w:r>
    </w:p>
    <w:p w:rsidR="00DC63BE" w:rsidRPr="00DC63BE" w:rsidRDefault="00DC63BE" w:rsidP="00DC63BE">
      <w:pPr>
        <w:jc w:val="both"/>
      </w:pPr>
      <w:r w:rsidRPr="00DC63BE">
        <w:t>изразявам съгласието си да участваме като подизпълнител на …………………………………………………………………………………………………...</w:t>
      </w:r>
    </w:p>
    <w:p w:rsidR="00DC63BE" w:rsidRPr="00DC63BE" w:rsidRDefault="00DC63BE" w:rsidP="00DC63BE">
      <w:pPr>
        <w:jc w:val="center"/>
        <w:rPr>
          <w:i/>
        </w:rPr>
      </w:pPr>
      <w:r w:rsidRPr="00DC63BE">
        <w:rPr>
          <w:i/>
        </w:rPr>
        <w:t xml:space="preserve"> (наименование, ЕИК/Булстат)</w:t>
      </w:r>
    </w:p>
    <w:p w:rsidR="00DC63BE" w:rsidRPr="005F613D" w:rsidRDefault="00DC63BE" w:rsidP="00094D21">
      <w:pPr>
        <w:jc w:val="both"/>
        <w:rPr>
          <w:sz w:val="20"/>
          <w:szCs w:val="20"/>
        </w:rPr>
      </w:pPr>
      <w:r w:rsidRPr="00DC63BE">
        <w:t xml:space="preserve">при изпълнение на обществена поръчка с предмет: </w:t>
      </w:r>
      <w:r w:rsidR="00094D21" w:rsidRPr="002B22CB">
        <w:rPr>
          <w:b/>
          <w:bCs/>
          <w:lang w:eastAsia="en-US"/>
        </w:rPr>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DC63BE" w:rsidRPr="00DC63BE" w:rsidRDefault="00DC63BE" w:rsidP="00DC63BE">
      <w:pPr>
        <w:widowControl w:val="0"/>
        <w:autoSpaceDE w:val="0"/>
        <w:autoSpaceDN w:val="0"/>
        <w:adjustRightInd w:val="0"/>
        <w:jc w:val="both"/>
        <w:rPr>
          <w:color w:val="000000"/>
        </w:rPr>
      </w:pPr>
      <w:r w:rsidRPr="00DC63BE">
        <w:lastRenderedPageBreak/>
        <w:t>2.</w:t>
      </w:r>
      <w:r w:rsidRPr="00DC63BE">
        <w:rPr>
          <w:color w:val="000000"/>
        </w:rPr>
        <w:t>Дейностите, които ще изпълняваме като подизпълнител, са: ………………………………….. ………………………………………………………………………………………………………….</w:t>
      </w:r>
    </w:p>
    <w:p w:rsidR="00DC63BE" w:rsidRPr="00DC63BE" w:rsidRDefault="00DC63BE" w:rsidP="00DC63BE">
      <w:pPr>
        <w:widowControl w:val="0"/>
        <w:autoSpaceDE w:val="0"/>
        <w:autoSpaceDN w:val="0"/>
        <w:adjustRightInd w:val="0"/>
        <w:jc w:val="both"/>
        <w:rPr>
          <w:i/>
          <w:iCs/>
          <w:color w:val="000000"/>
        </w:rPr>
      </w:pPr>
      <w:r w:rsidRPr="00DC63BE">
        <w:rPr>
          <w:i/>
          <w:iCs/>
          <w:color w:val="000000"/>
        </w:rPr>
        <w:t>(изброяват се конкретните части от предмета на обществената поръчка, които ще бъдат изпълнени от подизпълнителя)</w:t>
      </w:r>
    </w:p>
    <w:p w:rsidR="00DC63BE" w:rsidRPr="005F613D" w:rsidRDefault="00DC63BE" w:rsidP="00DC63BE">
      <w:pPr>
        <w:widowControl w:val="0"/>
        <w:autoSpaceDE w:val="0"/>
        <w:autoSpaceDN w:val="0"/>
        <w:adjustRightInd w:val="0"/>
        <w:jc w:val="both"/>
        <w:rPr>
          <w:iCs/>
          <w:color w:val="000000"/>
          <w:sz w:val="20"/>
          <w:szCs w:val="20"/>
        </w:rPr>
      </w:pPr>
    </w:p>
    <w:p w:rsidR="00DC63BE" w:rsidRPr="00DC63BE" w:rsidRDefault="00DC63BE" w:rsidP="00DC63BE">
      <w:pPr>
        <w:jc w:val="both"/>
      </w:pPr>
      <w:r w:rsidRPr="00DC63BE">
        <w:rPr>
          <w:lang w:eastAsia="en-US"/>
        </w:rPr>
        <w:t xml:space="preserve">3. </w:t>
      </w:r>
      <w:r w:rsidRPr="00DC63BE">
        <w:t>Представляваният от мен подизпълнител отговаря на съответните критерии за подбор съобразно вида и дела от поръчката и не са налице основания за отстраняване от процедурата.</w:t>
      </w:r>
    </w:p>
    <w:p w:rsidR="00DC63BE" w:rsidRPr="005F613D" w:rsidRDefault="00DC63BE" w:rsidP="00DC63BE">
      <w:pPr>
        <w:ind w:firstLine="720"/>
        <w:jc w:val="both"/>
        <w:rPr>
          <w:sz w:val="10"/>
          <w:szCs w:val="10"/>
          <w:lang w:eastAsia="en-US"/>
        </w:rPr>
      </w:pPr>
    </w:p>
    <w:p w:rsidR="00DC63BE" w:rsidRPr="00DC63BE" w:rsidRDefault="00DC63BE" w:rsidP="00DC63BE">
      <w:pPr>
        <w:ind w:firstLine="720"/>
        <w:jc w:val="both"/>
        <w:rPr>
          <w:lang w:val="en-US" w:eastAsia="en-US"/>
        </w:rPr>
      </w:pPr>
      <w:r w:rsidRPr="00DC63BE">
        <w:rPr>
          <w:lang w:eastAsia="en-US"/>
        </w:rPr>
        <w:t>Известна ми е отговорността по чл. 313 от Наказателния кодекс за посочване на неверни данни.</w:t>
      </w:r>
    </w:p>
    <w:p w:rsidR="005F613D" w:rsidRPr="00DC63BE" w:rsidRDefault="005F613D" w:rsidP="005F613D">
      <w:pPr>
        <w:jc w:val="both"/>
        <w:rPr>
          <w:i/>
        </w:rPr>
      </w:pPr>
      <w:r w:rsidRPr="00DC63BE">
        <w:rPr>
          <w:b/>
          <w:i/>
        </w:rPr>
        <w:t>Забележка:</w:t>
      </w:r>
      <w:r w:rsidRPr="00DC63BE">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DC63BE" w:rsidRPr="00DC63BE" w:rsidRDefault="00DC63BE" w:rsidP="00DC63BE">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right"/>
        <w:rPr>
          <w:i/>
          <w:color w:val="000000"/>
          <w:lang w:val="en-US"/>
        </w:rPr>
      </w:pPr>
      <w:r w:rsidRPr="00DC63BE">
        <w:rPr>
          <w:b/>
          <w:i/>
        </w:rPr>
        <w:t xml:space="preserve">Образец № </w:t>
      </w:r>
      <w:r w:rsidRPr="00DC63BE">
        <w:rPr>
          <w:b/>
          <w:i/>
          <w:lang w:val="en-US"/>
        </w:rPr>
        <w:t>8</w:t>
      </w:r>
    </w:p>
    <w:p w:rsidR="00DC63BE" w:rsidRPr="00DC63BE" w:rsidRDefault="00DC63BE" w:rsidP="00DC63BE">
      <w:pPr>
        <w:outlineLvl w:val="0"/>
        <w:rPr>
          <w:bCs/>
          <w:lang w:val="en-US" w:eastAsia="en-US"/>
        </w:rPr>
      </w:pPr>
    </w:p>
    <w:p w:rsidR="00DC63BE" w:rsidRPr="00DC63BE" w:rsidRDefault="00DC63BE" w:rsidP="00DC63BE">
      <w:pPr>
        <w:ind w:hanging="720"/>
        <w:jc w:val="center"/>
        <w:outlineLvl w:val="0"/>
        <w:rPr>
          <w:rFonts w:eastAsia="Batang"/>
          <w:b/>
          <w:lang w:eastAsia="en-US"/>
        </w:rPr>
      </w:pPr>
      <w:r w:rsidRPr="00DC63BE">
        <w:rPr>
          <w:rFonts w:eastAsia="Batang"/>
          <w:b/>
          <w:lang w:eastAsia="en-US"/>
        </w:rPr>
        <w:t xml:space="preserve">ДЕКЛАРАЦИЯ </w:t>
      </w:r>
    </w:p>
    <w:p w:rsidR="00DC63BE" w:rsidRPr="00DC63BE" w:rsidRDefault="00DC63BE" w:rsidP="00DC63BE">
      <w:pPr>
        <w:ind w:hanging="720"/>
        <w:jc w:val="center"/>
        <w:outlineLvl w:val="0"/>
        <w:rPr>
          <w:rFonts w:eastAsia="Batang"/>
          <w:b/>
          <w:lang w:eastAsia="en-US"/>
        </w:rPr>
      </w:pPr>
      <w:r w:rsidRPr="00DC63BE">
        <w:rPr>
          <w:rFonts w:eastAsia="Batang"/>
          <w:b/>
          <w:lang w:eastAsia="en-US"/>
        </w:rPr>
        <w:t xml:space="preserve">по чл. 39, ал. 3, т. 1, „д“ от ППЗОП </w:t>
      </w: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ind w:firstLine="720"/>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DC63BE" w:rsidRPr="00DC63BE" w:rsidRDefault="00DC63BE" w:rsidP="00094D21">
      <w:pPr>
        <w:jc w:val="both"/>
      </w:pPr>
      <w:r w:rsidRPr="00DC63BE">
        <w:t xml:space="preserve">- участник в обществена поръчка </w:t>
      </w:r>
      <w:r w:rsidRPr="00DC63BE">
        <w:rPr>
          <w:rFonts w:eastAsia="Batang"/>
          <w:lang w:eastAsia="en-US"/>
        </w:rPr>
        <w:t xml:space="preserve">по чл. 187 от Закона за обществените поръчки </w:t>
      </w:r>
      <w:r w:rsidRPr="00DC63BE">
        <w:t xml:space="preserve">с предмет: </w:t>
      </w:r>
      <w:r w:rsidR="00094D21" w:rsidRPr="002B22CB">
        <w:rPr>
          <w:b/>
          <w:bCs/>
          <w:lang w:eastAsia="en-US"/>
        </w:rPr>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jc w:val="center"/>
        <w:rPr>
          <w:rFonts w:eastAsia="Batang"/>
          <w:b/>
          <w:bCs/>
          <w:lang w:eastAsia="en-US"/>
        </w:rPr>
      </w:pPr>
    </w:p>
    <w:p w:rsidR="00DC63BE" w:rsidRPr="00DC63BE" w:rsidRDefault="00DC63BE" w:rsidP="00DC63BE">
      <w:pPr>
        <w:jc w:val="center"/>
        <w:rPr>
          <w:rFonts w:eastAsia="Batang"/>
          <w:b/>
          <w:bCs/>
          <w:lang w:eastAsia="en-US"/>
        </w:rPr>
      </w:pPr>
      <w:r w:rsidRPr="00DC63BE">
        <w:rPr>
          <w:rFonts w:eastAsia="Batang"/>
          <w:b/>
          <w:bCs/>
          <w:lang w:eastAsia="en-US"/>
        </w:rPr>
        <w:t>Д Е К Л А Р И Р А М, че:</w:t>
      </w:r>
    </w:p>
    <w:p w:rsidR="00DC63BE" w:rsidRPr="00DC63BE" w:rsidRDefault="00DC63BE" w:rsidP="00DC63BE">
      <w:pPr>
        <w:jc w:val="center"/>
        <w:rPr>
          <w:rFonts w:eastAsia="Batang"/>
          <w:lang w:eastAsia="en-US"/>
        </w:rPr>
      </w:pPr>
    </w:p>
    <w:p w:rsidR="00DC63BE" w:rsidRPr="00DC63BE" w:rsidRDefault="00DC63BE" w:rsidP="00DC63BE">
      <w:pPr>
        <w:ind w:firstLine="708"/>
        <w:jc w:val="both"/>
        <w:outlineLvl w:val="0"/>
      </w:pPr>
      <w:r w:rsidRPr="00DC63BE">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C63BE">
        <w:rPr>
          <w:color w:val="000000"/>
          <w:lang w:val="en-US"/>
        </w:rPr>
        <w:t xml:space="preserve">, </w:t>
      </w:r>
      <w:r w:rsidRPr="00DC63BE">
        <w:rPr>
          <w:color w:val="000000"/>
        </w:rPr>
        <w:t>както и изискванията</w:t>
      </w:r>
      <w:r w:rsidRPr="00DC63BE">
        <w:t>, свързани с данъци и осигуровки и опазване на околната среда.</w:t>
      </w:r>
    </w:p>
    <w:p w:rsidR="00DC63BE" w:rsidRPr="00DC63BE" w:rsidRDefault="00DC63BE" w:rsidP="00DC63BE">
      <w:pPr>
        <w:ind w:firstLine="720"/>
        <w:jc w:val="both"/>
        <w:rPr>
          <w:rFonts w:eastAsia="Batang"/>
          <w:lang w:eastAsia="en-US"/>
        </w:rPr>
      </w:pPr>
    </w:p>
    <w:p w:rsidR="00DC63BE" w:rsidRPr="00DC63BE" w:rsidRDefault="00DC63BE" w:rsidP="00DC63BE">
      <w:pPr>
        <w:ind w:firstLine="720"/>
        <w:jc w:val="both"/>
        <w:rPr>
          <w:rFonts w:eastAsia="Batang"/>
          <w:lang w:eastAsia="en-US"/>
        </w:rPr>
      </w:pPr>
    </w:p>
    <w:p w:rsidR="00DC63BE" w:rsidRPr="00DC63BE" w:rsidRDefault="00DC63BE" w:rsidP="00DC63BE">
      <w:pPr>
        <w:ind w:firstLine="720"/>
        <w:jc w:val="both"/>
        <w:rPr>
          <w:rFonts w:eastAsia="Batang"/>
          <w:lang w:eastAsia="en-US"/>
        </w:rPr>
      </w:pPr>
    </w:p>
    <w:p w:rsidR="00DC63BE" w:rsidRPr="00DC63BE" w:rsidRDefault="00DC63BE" w:rsidP="00DC63BE">
      <w:pPr>
        <w:ind w:firstLine="720"/>
        <w:jc w:val="both"/>
        <w:rPr>
          <w:rFonts w:eastAsia="Batang"/>
          <w:lang w:eastAsia="en-US"/>
        </w:rPr>
      </w:pPr>
      <w:r w:rsidRPr="00DC63BE">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DC63BE" w:rsidRPr="00DC63BE" w:rsidRDefault="00DC63BE" w:rsidP="00DC63BE">
      <w:pPr>
        <w:rPr>
          <w:rFonts w:eastAsia="Batang"/>
          <w:lang w:eastAsia="en-US"/>
        </w:rPr>
      </w:pPr>
    </w:p>
    <w:p w:rsidR="00DC63BE" w:rsidRPr="00DC63BE" w:rsidRDefault="00DC63BE" w:rsidP="00DC63BE">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i/>
        </w:rPr>
      </w:pPr>
    </w:p>
    <w:p w:rsidR="00DC63BE" w:rsidRPr="00DC63BE" w:rsidRDefault="00DC63BE" w:rsidP="00DC63BE">
      <w:pPr>
        <w:rPr>
          <w:i/>
        </w:rPr>
      </w:pPr>
    </w:p>
    <w:p w:rsidR="00DC63BE" w:rsidRPr="00DC63BE" w:rsidRDefault="00DC63BE" w:rsidP="00DC63BE">
      <w:pPr>
        <w:rPr>
          <w:i/>
          <w:lang w:val="en-US"/>
        </w:rPr>
      </w:pPr>
    </w:p>
    <w:p w:rsidR="00DC63BE" w:rsidRPr="00DC63BE" w:rsidRDefault="00DC63BE" w:rsidP="00DC63BE">
      <w:pPr>
        <w:rPr>
          <w:i/>
        </w:rPr>
      </w:pPr>
    </w:p>
    <w:p w:rsidR="005F613D" w:rsidRDefault="005F613D" w:rsidP="00DC63BE">
      <w:pPr>
        <w:rPr>
          <w:i/>
        </w:rPr>
      </w:pPr>
    </w:p>
    <w:p w:rsidR="005F613D" w:rsidRPr="00DC63BE" w:rsidRDefault="005F613D" w:rsidP="00DC63BE">
      <w:pPr>
        <w:rPr>
          <w:i/>
        </w:rPr>
      </w:pPr>
    </w:p>
    <w:p w:rsidR="00DC63BE" w:rsidRPr="00DC63BE" w:rsidRDefault="00DC63BE" w:rsidP="00DC63BE">
      <w:pPr>
        <w:widowControl w:val="0"/>
        <w:autoSpaceDE w:val="0"/>
        <w:autoSpaceDN w:val="0"/>
        <w:adjustRightInd w:val="0"/>
        <w:ind w:right="-4"/>
        <w:jc w:val="right"/>
        <w:rPr>
          <w:bCs/>
          <w:i/>
          <w:lang w:val="en-US" w:eastAsia="en-US"/>
        </w:rPr>
      </w:pPr>
      <w:r w:rsidRPr="00DC63BE">
        <w:rPr>
          <w:b/>
          <w:i/>
        </w:rPr>
        <w:t xml:space="preserve">Образец № </w:t>
      </w:r>
      <w:r w:rsidRPr="00DC63BE">
        <w:rPr>
          <w:b/>
          <w:i/>
          <w:lang w:val="en-US"/>
        </w:rPr>
        <w:t>9</w:t>
      </w:r>
    </w:p>
    <w:p w:rsidR="00DC63BE" w:rsidRPr="00DC63BE" w:rsidRDefault="00DC63BE" w:rsidP="00DC63BE">
      <w:pPr>
        <w:rPr>
          <w:b/>
        </w:rPr>
      </w:pPr>
    </w:p>
    <w:p w:rsidR="00DC63BE" w:rsidRPr="00DC63BE" w:rsidRDefault="00DC63BE" w:rsidP="00DC63BE">
      <w:pPr>
        <w:jc w:val="center"/>
        <w:rPr>
          <w:b/>
        </w:rPr>
      </w:pPr>
      <w:r w:rsidRPr="00DC63BE">
        <w:rPr>
          <w:b/>
        </w:rPr>
        <w:t xml:space="preserve">СПИСЪК </w:t>
      </w:r>
    </w:p>
    <w:p w:rsidR="00DC63BE" w:rsidRPr="00DC63BE" w:rsidRDefault="00DC63BE" w:rsidP="00DC63BE">
      <w:pPr>
        <w:jc w:val="center"/>
        <w:rPr>
          <w:iCs/>
        </w:rPr>
      </w:pPr>
      <w:r w:rsidRPr="00DC63BE">
        <w:t>на доставките</w:t>
      </w:r>
      <w:r w:rsidRPr="00DC63BE">
        <w:rPr>
          <w:iCs/>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rsidR="00DC63BE" w:rsidRPr="00DC63BE" w:rsidRDefault="00DC63BE" w:rsidP="00DC63BE">
      <w:pPr>
        <w:tabs>
          <w:tab w:val="center" w:pos="7340"/>
          <w:tab w:val="left" w:pos="13184"/>
        </w:tabs>
        <w:jc w:val="center"/>
        <w:rPr>
          <w:bCs/>
          <w:i/>
        </w:rPr>
      </w:pPr>
      <w:r w:rsidRPr="00DC63BE">
        <w:rPr>
          <w:bCs/>
          <w:i/>
        </w:rPr>
        <w:t>на основание чл.64, ал.1, т.2 от Закона за обществените поръчки</w:t>
      </w:r>
    </w:p>
    <w:p w:rsidR="00DC63BE" w:rsidRPr="00DC63BE" w:rsidRDefault="00DC63BE" w:rsidP="00DC63BE">
      <w:pPr>
        <w:tabs>
          <w:tab w:val="center" w:pos="7340"/>
          <w:tab w:val="left" w:pos="13184"/>
        </w:tabs>
        <w:jc w:val="center"/>
        <w:rPr>
          <w:bCs/>
        </w:rPr>
      </w:pPr>
    </w:p>
    <w:p w:rsidR="00DC63BE" w:rsidRPr="00DC63BE" w:rsidRDefault="00DC63BE" w:rsidP="00DC63BE">
      <w:r w:rsidRPr="00DC63BE">
        <w:t>От: .....................................................................................................................................................................</w:t>
      </w:r>
    </w:p>
    <w:p w:rsidR="00DC63BE" w:rsidRPr="00DC63BE" w:rsidRDefault="00DC63BE" w:rsidP="00DC63BE">
      <w:r w:rsidRPr="00DC63BE">
        <w:t>/Име на представляващия кандидата/участника/</w:t>
      </w:r>
    </w:p>
    <w:p w:rsidR="00DC63BE" w:rsidRPr="00DC63BE" w:rsidRDefault="00DC63BE" w:rsidP="00DC63BE">
      <w:r w:rsidRPr="00DC63BE">
        <w:t>ЕГН:............................................с л.к.№.....................................издадена от................................................</w:t>
      </w:r>
    </w:p>
    <w:p w:rsidR="00DC63BE" w:rsidRPr="00DC63BE" w:rsidRDefault="00DC63BE" w:rsidP="00DC63BE">
      <w:r w:rsidRPr="00DC63BE">
        <w:t>в качеството ми на: ........................................................................................................................................</w:t>
      </w:r>
    </w:p>
    <w:p w:rsidR="00DC63BE" w:rsidRPr="00DC63BE" w:rsidRDefault="00DC63BE" w:rsidP="00DC63BE">
      <w:r w:rsidRPr="00DC63BE">
        <w:t>на .......................................................................................................................................................</w:t>
      </w:r>
    </w:p>
    <w:p w:rsidR="00DC63BE" w:rsidRPr="00DC63BE" w:rsidRDefault="00DC63BE" w:rsidP="00DC63BE">
      <w:r w:rsidRPr="00DC63BE">
        <w:t>/фирма на кандидата/участника/</w:t>
      </w:r>
    </w:p>
    <w:p w:rsidR="00DC63BE" w:rsidRPr="00DC63BE" w:rsidRDefault="00DC63BE" w:rsidP="00DC63BE">
      <w:r w:rsidRPr="00DC63BE">
        <w:t>Седалище и адрес на управление:.............................................................................................................</w:t>
      </w:r>
    </w:p>
    <w:p w:rsidR="00DC63BE" w:rsidRPr="00DC63BE" w:rsidRDefault="00DC63BE" w:rsidP="00DC63BE">
      <w:r w:rsidRPr="00DC63BE">
        <w:t>БУЛСТАТ/ ЕИК :...................................... ……………….………………....................................................</w:t>
      </w:r>
    </w:p>
    <w:p w:rsidR="00DC63BE" w:rsidRPr="00DC63BE" w:rsidRDefault="00DC63BE" w:rsidP="00DC63BE">
      <w:r w:rsidRPr="00DC63BE">
        <w:t>телефон за връзка:…………………………………….факс: ……………………….........</w:t>
      </w:r>
    </w:p>
    <w:p w:rsidR="00DC63BE" w:rsidRPr="00DC63BE" w:rsidRDefault="00DC63BE" w:rsidP="00DC63BE">
      <w:pPr>
        <w:jc w:val="center"/>
        <w:rPr>
          <w:b/>
        </w:rPr>
      </w:pPr>
    </w:p>
    <w:p w:rsidR="00DC63BE" w:rsidRPr="00DC63BE" w:rsidRDefault="00DC63BE" w:rsidP="00DC63BE">
      <w:pPr>
        <w:rPr>
          <w:b/>
          <w:color w:val="FF0000"/>
        </w:rPr>
      </w:pPr>
      <w:r w:rsidRPr="00DC63BE">
        <w:rPr>
          <w:color w:val="000000"/>
        </w:rPr>
        <w:lastRenderedPageBreak/>
        <w:t>Заявявам следните доставки, които са сходни с предмета на поръчката:</w:t>
      </w: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421"/>
        <w:gridCol w:w="1739"/>
        <w:gridCol w:w="2619"/>
        <w:gridCol w:w="2005"/>
      </w:tblGrid>
      <w:tr w:rsidR="00DC63BE" w:rsidRPr="00DC63BE" w:rsidTr="005F613D">
        <w:trPr>
          <w:trHeight w:val="713"/>
        </w:trPr>
        <w:tc>
          <w:tcPr>
            <w:tcW w:w="526" w:type="dxa"/>
            <w:vAlign w:val="center"/>
          </w:tcPr>
          <w:p w:rsidR="00DC63BE" w:rsidRPr="00DC63BE" w:rsidRDefault="00DC63BE" w:rsidP="00DC63BE">
            <w:pPr>
              <w:jc w:val="center"/>
              <w:rPr>
                <w:b/>
              </w:rPr>
            </w:pPr>
            <w:r w:rsidRPr="00DC63BE">
              <w:rPr>
                <w:b/>
              </w:rPr>
              <w:t>№</w:t>
            </w:r>
          </w:p>
        </w:tc>
        <w:tc>
          <w:tcPr>
            <w:tcW w:w="3421" w:type="dxa"/>
            <w:shd w:val="clear" w:color="auto" w:fill="auto"/>
            <w:vAlign w:val="center"/>
          </w:tcPr>
          <w:p w:rsidR="00DC63BE" w:rsidRPr="00DC63BE" w:rsidRDefault="00DC63BE" w:rsidP="00DC63BE">
            <w:pPr>
              <w:jc w:val="center"/>
              <w:rPr>
                <w:b/>
              </w:rPr>
            </w:pPr>
            <w:r w:rsidRPr="00DC63BE">
              <w:rPr>
                <w:b/>
              </w:rPr>
              <w:t>Предмет на изпълнената доставка и кратко описание</w:t>
            </w:r>
          </w:p>
        </w:tc>
        <w:tc>
          <w:tcPr>
            <w:tcW w:w="1739" w:type="dxa"/>
            <w:shd w:val="clear" w:color="auto" w:fill="auto"/>
            <w:vAlign w:val="center"/>
          </w:tcPr>
          <w:p w:rsidR="00DC63BE" w:rsidRPr="00DC63BE" w:rsidRDefault="00DC63BE" w:rsidP="00DC63BE">
            <w:pPr>
              <w:jc w:val="center"/>
              <w:rPr>
                <w:b/>
              </w:rPr>
            </w:pPr>
            <w:r w:rsidRPr="00DC63BE">
              <w:rPr>
                <w:b/>
              </w:rPr>
              <w:t>Получател на доставката и телефони за връзка с него</w:t>
            </w:r>
          </w:p>
        </w:tc>
        <w:tc>
          <w:tcPr>
            <w:tcW w:w="2619" w:type="dxa"/>
            <w:shd w:val="clear" w:color="auto" w:fill="auto"/>
            <w:vAlign w:val="center"/>
          </w:tcPr>
          <w:p w:rsidR="00DC63BE" w:rsidRPr="00DC63BE" w:rsidRDefault="00DC63BE" w:rsidP="00DC63BE">
            <w:pPr>
              <w:jc w:val="center"/>
              <w:rPr>
                <w:b/>
              </w:rPr>
            </w:pPr>
            <w:r w:rsidRPr="00DC63BE">
              <w:rPr>
                <w:b/>
              </w:rPr>
              <w:t>Стойност/цена (без ДДС) и количество/брой/обем на изпълнената доставка</w:t>
            </w:r>
          </w:p>
        </w:tc>
        <w:tc>
          <w:tcPr>
            <w:tcW w:w="2005" w:type="dxa"/>
            <w:shd w:val="clear" w:color="auto" w:fill="auto"/>
            <w:vAlign w:val="center"/>
          </w:tcPr>
          <w:p w:rsidR="00DC63BE" w:rsidRPr="00DC63BE" w:rsidRDefault="00DC63BE" w:rsidP="00DC63BE">
            <w:pPr>
              <w:jc w:val="center"/>
              <w:rPr>
                <w:b/>
              </w:rPr>
            </w:pPr>
            <w:r w:rsidRPr="00DC63BE">
              <w:rPr>
                <w:b/>
              </w:rPr>
              <w:t>Начална и крайна дата на изпълнение на доставката</w:t>
            </w:r>
          </w:p>
        </w:tc>
      </w:tr>
      <w:tr w:rsidR="00DC63BE" w:rsidRPr="00DC63BE" w:rsidTr="005F613D">
        <w:tc>
          <w:tcPr>
            <w:tcW w:w="526" w:type="dxa"/>
            <w:vAlign w:val="center"/>
          </w:tcPr>
          <w:p w:rsidR="00DC63BE" w:rsidRPr="00DC63BE" w:rsidRDefault="00DC63BE" w:rsidP="00DC63BE">
            <w:pPr>
              <w:jc w:val="center"/>
              <w:rPr>
                <w:color w:val="FF0000"/>
              </w:rPr>
            </w:pPr>
          </w:p>
        </w:tc>
        <w:tc>
          <w:tcPr>
            <w:tcW w:w="3421" w:type="dxa"/>
            <w:shd w:val="clear" w:color="auto" w:fill="auto"/>
          </w:tcPr>
          <w:p w:rsidR="00DC63BE" w:rsidRPr="00DC63BE" w:rsidRDefault="00DC63BE" w:rsidP="00DC63BE">
            <w:pPr>
              <w:rPr>
                <w:color w:val="FF0000"/>
              </w:rPr>
            </w:pPr>
          </w:p>
        </w:tc>
        <w:tc>
          <w:tcPr>
            <w:tcW w:w="1739" w:type="dxa"/>
            <w:shd w:val="clear" w:color="auto" w:fill="auto"/>
          </w:tcPr>
          <w:p w:rsidR="00DC63BE" w:rsidRPr="00DC63BE" w:rsidRDefault="00DC63BE" w:rsidP="00DC63BE">
            <w:pPr>
              <w:rPr>
                <w:color w:val="FF0000"/>
              </w:rPr>
            </w:pPr>
          </w:p>
        </w:tc>
        <w:tc>
          <w:tcPr>
            <w:tcW w:w="2619" w:type="dxa"/>
            <w:shd w:val="clear" w:color="auto" w:fill="auto"/>
          </w:tcPr>
          <w:p w:rsidR="00DC63BE" w:rsidRPr="00DC63BE" w:rsidRDefault="00DC63BE" w:rsidP="00DC63BE">
            <w:pPr>
              <w:rPr>
                <w:color w:val="FF0000"/>
              </w:rPr>
            </w:pPr>
          </w:p>
        </w:tc>
        <w:tc>
          <w:tcPr>
            <w:tcW w:w="2005" w:type="dxa"/>
            <w:shd w:val="clear" w:color="auto" w:fill="auto"/>
          </w:tcPr>
          <w:p w:rsidR="00DC63BE" w:rsidRPr="00DC63BE" w:rsidRDefault="00DC63BE" w:rsidP="00DC63BE">
            <w:pPr>
              <w:rPr>
                <w:color w:val="FF0000"/>
              </w:rPr>
            </w:pPr>
          </w:p>
        </w:tc>
      </w:tr>
      <w:tr w:rsidR="00DC63BE" w:rsidRPr="00DC63BE" w:rsidTr="005F613D">
        <w:tc>
          <w:tcPr>
            <w:tcW w:w="526" w:type="dxa"/>
            <w:vAlign w:val="center"/>
          </w:tcPr>
          <w:p w:rsidR="00DC63BE" w:rsidRPr="00DC63BE" w:rsidRDefault="00DC63BE" w:rsidP="00DC63BE">
            <w:pPr>
              <w:jc w:val="center"/>
              <w:rPr>
                <w:color w:val="FF0000"/>
              </w:rPr>
            </w:pPr>
          </w:p>
        </w:tc>
        <w:tc>
          <w:tcPr>
            <w:tcW w:w="3421" w:type="dxa"/>
            <w:shd w:val="clear" w:color="auto" w:fill="auto"/>
          </w:tcPr>
          <w:p w:rsidR="00DC63BE" w:rsidRPr="00DC63BE" w:rsidRDefault="00DC63BE" w:rsidP="00DC63BE">
            <w:pPr>
              <w:rPr>
                <w:color w:val="FF0000"/>
              </w:rPr>
            </w:pPr>
          </w:p>
        </w:tc>
        <w:tc>
          <w:tcPr>
            <w:tcW w:w="1739" w:type="dxa"/>
            <w:shd w:val="clear" w:color="auto" w:fill="auto"/>
          </w:tcPr>
          <w:p w:rsidR="00DC63BE" w:rsidRPr="00DC63BE" w:rsidRDefault="00DC63BE" w:rsidP="00DC63BE">
            <w:pPr>
              <w:rPr>
                <w:color w:val="FF0000"/>
              </w:rPr>
            </w:pPr>
          </w:p>
        </w:tc>
        <w:tc>
          <w:tcPr>
            <w:tcW w:w="2619" w:type="dxa"/>
            <w:shd w:val="clear" w:color="auto" w:fill="auto"/>
          </w:tcPr>
          <w:p w:rsidR="00DC63BE" w:rsidRPr="00DC63BE" w:rsidRDefault="00DC63BE" w:rsidP="00DC63BE">
            <w:pPr>
              <w:rPr>
                <w:color w:val="FF0000"/>
              </w:rPr>
            </w:pPr>
          </w:p>
        </w:tc>
        <w:tc>
          <w:tcPr>
            <w:tcW w:w="2005" w:type="dxa"/>
            <w:shd w:val="clear" w:color="auto" w:fill="auto"/>
          </w:tcPr>
          <w:p w:rsidR="00DC63BE" w:rsidRPr="00DC63BE" w:rsidRDefault="00DC63BE" w:rsidP="00DC63BE">
            <w:pPr>
              <w:rPr>
                <w:color w:val="FF0000"/>
              </w:rPr>
            </w:pPr>
          </w:p>
        </w:tc>
      </w:tr>
    </w:tbl>
    <w:p w:rsidR="00DC63BE" w:rsidRPr="005F613D" w:rsidRDefault="00DC63BE" w:rsidP="00DC63BE">
      <w:pPr>
        <w:tabs>
          <w:tab w:val="center" w:pos="7340"/>
          <w:tab w:val="left" w:pos="13184"/>
        </w:tabs>
        <w:jc w:val="center"/>
        <w:rPr>
          <w:bCs/>
          <w:i/>
          <w:sz w:val="10"/>
          <w:szCs w:val="10"/>
        </w:rPr>
      </w:pPr>
    </w:p>
    <w:p w:rsidR="00DC63BE" w:rsidRPr="005F613D" w:rsidRDefault="00DC63BE" w:rsidP="00DC63BE">
      <w:pPr>
        <w:jc w:val="both"/>
        <w:rPr>
          <w:sz w:val="10"/>
          <w:szCs w:val="10"/>
        </w:rPr>
      </w:pPr>
    </w:p>
    <w:p w:rsidR="000E4EED" w:rsidRPr="00DC63BE" w:rsidRDefault="000E4EED" w:rsidP="000E4EED">
      <w:pPr>
        <w:jc w:val="both"/>
        <w:rPr>
          <w:bCs/>
          <w:i/>
        </w:rPr>
      </w:pPr>
      <w:r w:rsidRPr="00DC63BE">
        <w:rPr>
          <w:bCs/>
          <w:i/>
        </w:rPr>
        <w:t xml:space="preserve">Прилагам: следните доказателства за извършената доставка или услуга /договор, фактура, </w:t>
      </w:r>
      <w:proofErr w:type="spellStart"/>
      <w:r w:rsidRPr="00DC63BE">
        <w:rPr>
          <w:bCs/>
          <w:i/>
        </w:rPr>
        <w:t>приемо-предавателен</w:t>
      </w:r>
      <w:proofErr w:type="spellEnd"/>
      <w:r w:rsidRPr="00DC63BE">
        <w:rPr>
          <w:bCs/>
          <w:i/>
        </w:rPr>
        <w:t xml:space="preserve"> протокол и др. документ доказващ извършената доставка или услуга/</w:t>
      </w:r>
    </w:p>
    <w:p w:rsidR="000E4EED" w:rsidRPr="00DC63BE" w:rsidRDefault="000E4EED" w:rsidP="000E4EED">
      <w:pPr>
        <w:numPr>
          <w:ilvl w:val="0"/>
          <w:numId w:val="7"/>
        </w:numPr>
        <w:jc w:val="both"/>
      </w:pPr>
      <w:r w:rsidRPr="00DC63BE">
        <w:t>……………….</w:t>
      </w:r>
    </w:p>
    <w:p w:rsidR="000E4EED" w:rsidRPr="00DC63BE" w:rsidRDefault="000E4EED" w:rsidP="000E4EED">
      <w:pPr>
        <w:numPr>
          <w:ilvl w:val="0"/>
          <w:numId w:val="7"/>
        </w:numPr>
        <w:jc w:val="both"/>
      </w:pPr>
      <w:r w:rsidRPr="00DC63BE">
        <w:t>………………..</w:t>
      </w:r>
    </w:p>
    <w:p w:rsidR="000E4EED" w:rsidRPr="00DC63BE" w:rsidRDefault="000E4EED" w:rsidP="000E4EED">
      <w:pPr>
        <w:numPr>
          <w:ilvl w:val="0"/>
          <w:numId w:val="7"/>
        </w:numPr>
        <w:jc w:val="both"/>
      </w:pPr>
      <w:r w:rsidRPr="00DC63BE">
        <w:t>………………..</w:t>
      </w:r>
    </w:p>
    <w:p w:rsidR="000E4EED" w:rsidRPr="005F613D" w:rsidRDefault="000E4EED" w:rsidP="000E4EED">
      <w:pPr>
        <w:ind w:firstLine="640"/>
        <w:jc w:val="both"/>
        <w:rPr>
          <w:sz w:val="10"/>
          <w:szCs w:val="10"/>
        </w:rPr>
      </w:pPr>
    </w:p>
    <w:p w:rsidR="000E4EED" w:rsidRPr="00DC63BE" w:rsidRDefault="000E4EED" w:rsidP="000E4EED">
      <w:pPr>
        <w:jc w:val="both"/>
      </w:pPr>
      <w:r w:rsidRPr="00DC63BE">
        <w:rPr>
          <w:u w:val="single"/>
        </w:rPr>
        <w:t>Забележка:</w:t>
      </w:r>
      <w:r w:rsidRPr="00DC63BE">
        <w:t xml:space="preserve"> приложенията се прилагат в последователност, съгласно посочването на доставките/услугите в списъка. </w:t>
      </w:r>
    </w:p>
    <w:p w:rsidR="000E4EED" w:rsidRDefault="000E4EED" w:rsidP="00DC63BE">
      <w:pPr>
        <w:jc w:val="both"/>
      </w:pPr>
    </w:p>
    <w:p w:rsidR="00DC63BE" w:rsidRPr="00DC63BE" w:rsidRDefault="00DC63BE" w:rsidP="00DC63BE">
      <w:pPr>
        <w:jc w:val="both"/>
      </w:pPr>
      <w:r w:rsidRPr="00DC63BE">
        <w:t>Известна ми е отговорността по чл. 313 от Наказателния кодекс за посочване на неверни данни.</w:t>
      </w:r>
    </w:p>
    <w:p w:rsidR="00DC63BE" w:rsidRPr="00DC63BE" w:rsidRDefault="00DC63BE" w:rsidP="00DC63BE">
      <w:pPr>
        <w:ind w:firstLine="640"/>
        <w:jc w:val="both"/>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595217" w:rsidRDefault="00595217" w:rsidP="00DC63BE">
      <w:pPr>
        <w:jc w:val="right"/>
        <w:rPr>
          <w:b/>
          <w:i/>
        </w:rPr>
      </w:pPr>
    </w:p>
    <w:p w:rsidR="00595217" w:rsidRDefault="00595217" w:rsidP="00DC63BE">
      <w:pPr>
        <w:jc w:val="right"/>
        <w:rPr>
          <w:b/>
          <w:i/>
        </w:rPr>
      </w:pPr>
    </w:p>
    <w:p w:rsidR="00595217" w:rsidRDefault="00595217" w:rsidP="00DC63BE">
      <w:pPr>
        <w:jc w:val="right"/>
        <w:rPr>
          <w:b/>
          <w:i/>
        </w:rPr>
      </w:pPr>
    </w:p>
    <w:p w:rsidR="00595217" w:rsidRDefault="00595217" w:rsidP="00DC63BE">
      <w:pPr>
        <w:jc w:val="right"/>
        <w:rPr>
          <w:b/>
          <w:i/>
        </w:rPr>
      </w:pPr>
    </w:p>
    <w:p w:rsidR="00DC63BE" w:rsidRPr="00DC63BE" w:rsidRDefault="00DC63BE" w:rsidP="00DC63BE">
      <w:pPr>
        <w:jc w:val="right"/>
        <w:rPr>
          <w:b/>
          <w:i/>
        </w:rPr>
      </w:pPr>
      <w:r w:rsidRPr="00DC63BE">
        <w:rPr>
          <w:b/>
          <w:i/>
        </w:rPr>
        <w:t xml:space="preserve">Образец № </w:t>
      </w:r>
      <w:r w:rsidRPr="00DC63BE">
        <w:rPr>
          <w:b/>
          <w:i/>
          <w:lang w:val="en-US"/>
        </w:rPr>
        <w:t>1</w:t>
      </w:r>
      <w:r w:rsidRPr="00DC63BE">
        <w:rPr>
          <w:b/>
          <w:i/>
        </w:rPr>
        <w:t>0</w:t>
      </w:r>
    </w:p>
    <w:p w:rsidR="00DC63BE" w:rsidRPr="00DC63BE" w:rsidRDefault="00DC63BE" w:rsidP="00DC63BE">
      <w:pPr>
        <w:tabs>
          <w:tab w:val="left" w:pos="374"/>
        </w:tabs>
        <w:ind w:firstLine="540"/>
        <w:jc w:val="center"/>
        <w:rPr>
          <w:b/>
          <w:iCs/>
          <w:lang w:eastAsia="en-US"/>
        </w:rPr>
      </w:pPr>
      <w:r w:rsidRPr="00DC63BE">
        <w:rPr>
          <w:b/>
          <w:iCs/>
          <w:lang w:eastAsia="en-US"/>
        </w:rPr>
        <w:t>ДЕКЛАРАЦИЯ</w:t>
      </w:r>
    </w:p>
    <w:p w:rsidR="00DC63BE" w:rsidRPr="005F613D" w:rsidRDefault="00DC63BE" w:rsidP="00DC63BE">
      <w:pPr>
        <w:jc w:val="right"/>
        <w:rPr>
          <w:b/>
          <w:i/>
          <w:sz w:val="10"/>
          <w:szCs w:val="10"/>
        </w:rPr>
      </w:pPr>
    </w:p>
    <w:p w:rsidR="00DC63BE" w:rsidRPr="00DC63BE" w:rsidRDefault="00DC63BE" w:rsidP="00DC63BE">
      <w:pPr>
        <w:ind w:firstLine="540"/>
        <w:jc w:val="both"/>
        <w:textAlignment w:val="center"/>
        <w:rPr>
          <w:b/>
          <w:iCs/>
          <w:lang w:eastAsia="en-US"/>
        </w:rPr>
      </w:pPr>
      <w:r w:rsidRPr="00DC63BE">
        <w:rPr>
          <w:b/>
          <w:iCs/>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A10005">
        <w:rPr>
          <w:b/>
          <w:iCs/>
          <w:lang w:eastAsia="en-US"/>
        </w:rPr>
        <w:t>контролираните от</w:t>
      </w:r>
      <w:r w:rsidRPr="00DC63BE">
        <w:rPr>
          <w:b/>
          <w:iCs/>
          <w:lang w:eastAsia="en-US"/>
        </w:rPr>
        <w:t xml:space="preserve"> тях лица и техните действителни собственици</w:t>
      </w:r>
    </w:p>
    <w:p w:rsidR="00DC63BE" w:rsidRPr="005F613D" w:rsidRDefault="00DC63BE" w:rsidP="00DC63BE">
      <w:pPr>
        <w:ind w:firstLine="540"/>
        <w:jc w:val="both"/>
        <w:rPr>
          <w:iCs/>
          <w:sz w:val="10"/>
          <w:szCs w:val="10"/>
          <w:lang w:eastAsia="en-US"/>
        </w:rPr>
      </w:pPr>
    </w:p>
    <w:p w:rsidR="00DC63BE" w:rsidRPr="00DC63BE" w:rsidRDefault="00DC63BE" w:rsidP="00DC63BE">
      <w:pPr>
        <w:ind w:firstLine="540"/>
        <w:jc w:val="both"/>
        <w:rPr>
          <w:iCs/>
          <w:lang w:eastAsia="en-US"/>
        </w:rPr>
      </w:pPr>
      <w:r w:rsidRPr="00DC63BE">
        <w:rPr>
          <w:iCs/>
          <w:lang w:eastAsia="en-US"/>
        </w:rPr>
        <w:t>Долуподписаният /-ата/ .............................................................................................................</w:t>
      </w:r>
    </w:p>
    <w:p w:rsidR="00DC63BE" w:rsidRPr="00DC63BE" w:rsidRDefault="00DC63BE" w:rsidP="00280BB1">
      <w:pPr>
        <w:ind w:firstLine="540"/>
        <w:jc w:val="both"/>
        <w:rPr>
          <w:iCs/>
          <w:lang w:eastAsia="en-US"/>
        </w:rPr>
      </w:pPr>
      <w:r w:rsidRPr="00DC63BE">
        <w:rPr>
          <w:iCs/>
          <w:lang w:eastAsia="en-US"/>
        </w:rPr>
        <w:t>/име, презиме, фамилия/с лична карта №……...…………….., изд. на ………. от ..........................., ЕГН ..............................в качеството ми на...……….....................……………………….….,/посочете длъжността/на ………………………</w:t>
      </w:r>
      <w:r w:rsidR="00280BB1">
        <w:rPr>
          <w:iCs/>
          <w:lang w:eastAsia="en-US"/>
        </w:rPr>
        <w:t>………….</w:t>
      </w:r>
      <w:r w:rsidRPr="00DC63BE">
        <w:rPr>
          <w:iCs/>
          <w:lang w:eastAsia="en-US"/>
        </w:rPr>
        <w:t>……./посочете наименованието на участника/</w:t>
      </w:r>
    </w:p>
    <w:p w:rsidR="00DC63BE" w:rsidRPr="00DC63BE" w:rsidRDefault="00DC63BE" w:rsidP="00DC63BE">
      <w:pPr>
        <w:tabs>
          <w:tab w:val="left" w:pos="374"/>
        </w:tabs>
        <w:jc w:val="both"/>
        <w:outlineLvl w:val="0"/>
        <w:rPr>
          <w:iCs/>
          <w:lang w:eastAsia="en-US"/>
        </w:rPr>
      </w:pPr>
      <w:r w:rsidRPr="00DC63BE">
        <w:rPr>
          <w:iCs/>
          <w:lang w:eastAsia="en-US"/>
        </w:rPr>
        <w:t>с БУЛСТАТ/ЕИК...........</w:t>
      </w:r>
      <w:r w:rsidR="00280BB1">
        <w:rPr>
          <w:iCs/>
          <w:lang w:eastAsia="en-US"/>
        </w:rPr>
        <w:t>.....</w:t>
      </w:r>
      <w:r w:rsidRPr="00DC63BE">
        <w:rPr>
          <w:iCs/>
          <w:lang w:eastAsia="en-US"/>
        </w:rPr>
        <w:t>.................,  със седалище и адрес на управление ……………………</w:t>
      </w:r>
      <w:r w:rsidR="00280BB1">
        <w:rPr>
          <w:iCs/>
          <w:lang w:eastAsia="en-US"/>
        </w:rPr>
        <w:t>…………</w:t>
      </w:r>
      <w:r w:rsidRPr="00DC63BE">
        <w:rPr>
          <w:iCs/>
          <w:lang w:eastAsia="en-US"/>
        </w:rPr>
        <w:t>….</w:t>
      </w:r>
    </w:p>
    <w:p w:rsidR="00DC63BE" w:rsidRPr="005F613D" w:rsidRDefault="00DC63BE" w:rsidP="00DC63BE">
      <w:pPr>
        <w:ind w:firstLine="540"/>
        <w:jc w:val="both"/>
        <w:rPr>
          <w:iCs/>
          <w:sz w:val="10"/>
          <w:szCs w:val="10"/>
          <w:vertAlign w:val="subscript"/>
          <w:lang w:eastAsia="en-US"/>
        </w:rPr>
      </w:pPr>
    </w:p>
    <w:p w:rsidR="00DC63BE" w:rsidRPr="00DC63BE" w:rsidRDefault="00DC63BE" w:rsidP="00DC63BE">
      <w:pPr>
        <w:ind w:firstLine="540"/>
        <w:jc w:val="center"/>
        <w:rPr>
          <w:b/>
          <w:iCs/>
          <w:lang w:eastAsia="en-US"/>
        </w:rPr>
      </w:pPr>
      <w:r w:rsidRPr="00DC63BE">
        <w:rPr>
          <w:b/>
          <w:iCs/>
          <w:lang w:eastAsia="en-US"/>
        </w:rPr>
        <w:t>Д Е К Л А Р И Р А М, Ч Е:</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lastRenderedPageBreak/>
        <w:t xml:space="preserve">1. Представляваното от мен дружество е /не е регистрирано в юрисдикция с </w:t>
      </w:r>
    </w:p>
    <w:p w:rsidR="00DC63BE" w:rsidRPr="00DC63BE" w:rsidRDefault="00DC63BE" w:rsidP="00DC63BE">
      <w:pPr>
        <w:ind w:firstLine="540"/>
        <w:jc w:val="both"/>
        <w:rPr>
          <w:iCs/>
          <w:lang w:eastAsia="en-US"/>
        </w:rPr>
      </w:pPr>
      <w:r w:rsidRPr="00DC63BE">
        <w:rPr>
          <w:iCs/>
          <w:lang w:eastAsia="en-US"/>
        </w:rPr>
        <w:t xml:space="preserve">                                                      /ненужното се зачертава/</w:t>
      </w:r>
    </w:p>
    <w:p w:rsidR="00DC63BE" w:rsidRPr="00DC63BE" w:rsidRDefault="00DC63BE" w:rsidP="00DC63BE">
      <w:pPr>
        <w:ind w:firstLine="540"/>
        <w:jc w:val="both"/>
        <w:rPr>
          <w:iCs/>
          <w:lang w:eastAsia="en-US"/>
        </w:rPr>
      </w:pPr>
      <w:r w:rsidRPr="00DC63BE">
        <w:rPr>
          <w:iCs/>
          <w:lang w:eastAsia="en-US"/>
        </w:rPr>
        <w:t>преференциален данъчен режим, а именно: ______________________________________.</w:t>
      </w:r>
    </w:p>
    <w:p w:rsidR="00DC63BE" w:rsidRPr="005F613D" w:rsidRDefault="00DC63BE" w:rsidP="00DC63BE">
      <w:pPr>
        <w:ind w:firstLine="540"/>
        <w:jc w:val="both"/>
        <w:rPr>
          <w:iCs/>
          <w:sz w:val="10"/>
          <w:szCs w:val="10"/>
          <w:lang w:eastAsia="en-US"/>
        </w:rPr>
      </w:pPr>
    </w:p>
    <w:p w:rsidR="00DC63BE" w:rsidRPr="00DC63BE" w:rsidRDefault="00DC63BE" w:rsidP="00DC63BE">
      <w:pPr>
        <w:ind w:firstLine="540"/>
        <w:jc w:val="both"/>
        <w:rPr>
          <w:iCs/>
          <w:lang w:eastAsia="en-US"/>
        </w:rPr>
      </w:pPr>
      <w:r w:rsidRPr="00DC63BE">
        <w:rPr>
          <w:iCs/>
          <w:lang w:eastAsia="en-US"/>
        </w:rPr>
        <w:t xml:space="preserve">2. Представляваното от мен дружество е / не е свързано с лица, регистрирани в </w:t>
      </w:r>
    </w:p>
    <w:p w:rsidR="00DC63BE" w:rsidRPr="00DC63BE" w:rsidRDefault="00DC63BE" w:rsidP="00DC63BE">
      <w:pPr>
        <w:ind w:firstLine="540"/>
        <w:jc w:val="both"/>
        <w:rPr>
          <w:iCs/>
          <w:lang w:eastAsia="en-US"/>
        </w:rPr>
      </w:pPr>
      <w:r w:rsidRPr="00DC63BE">
        <w:rPr>
          <w:iCs/>
          <w:lang w:eastAsia="en-US"/>
        </w:rPr>
        <w:t xml:space="preserve">                                                                   /ненужното се зачертава/</w:t>
      </w:r>
    </w:p>
    <w:p w:rsidR="00DC63BE" w:rsidRPr="00DC63BE" w:rsidRDefault="00DC63BE" w:rsidP="00DC63BE">
      <w:pPr>
        <w:ind w:firstLine="540"/>
        <w:jc w:val="both"/>
        <w:rPr>
          <w:iCs/>
          <w:lang w:eastAsia="en-US"/>
        </w:rPr>
      </w:pPr>
      <w:r w:rsidRPr="00DC63BE">
        <w:rPr>
          <w:iCs/>
          <w:lang w:eastAsia="en-US"/>
        </w:rPr>
        <w:t>юрисдикции с преференциален данъчен режим, а именно: __________________________.</w:t>
      </w:r>
    </w:p>
    <w:p w:rsidR="00DC63BE" w:rsidRPr="005F613D" w:rsidRDefault="00DC63BE" w:rsidP="00DC63BE">
      <w:pPr>
        <w:ind w:firstLine="540"/>
        <w:jc w:val="both"/>
        <w:rPr>
          <w:iCs/>
          <w:sz w:val="10"/>
          <w:szCs w:val="10"/>
          <w:lang w:eastAsia="en-US"/>
        </w:rPr>
      </w:pPr>
    </w:p>
    <w:p w:rsidR="00DC63BE" w:rsidRPr="00DC63BE" w:rsidRDefault="00DC63BE" w:rsidP="00DC63BE">
      <w:pPr>
        <w:ind w:firstLine="540"/>
        <w:jc w:val="both"/>
        <w:rPr>
          <w:iCs/>
          <w:lang w:eastAsia="en-US"/>
        </w:rPr>
      </w:pPr>
      <w:r w:rsidRPr="00DC63BE">
        <w:rPr>
          <w:iCs/>
          <w:lang w:eastAsia="en-US"/>
        </w:rPr>
        <w:t>3. Представляваното от мен дружество попада в изключението на чл. 4, т. ______</w:t>
      </w:r>
    </w:p>
    <w:p w:rsidR="00DC63BE" w:rsidRPr="00DC63BE" w:rsidRDefault="00DC63BE" w:rsidP="00DC63BE">
      <w:pPr>
        <w:ind w:firstLine="540"/>
        <w:jc w:val="both"/>
        <w:rPr>
          <w:iCs/>
          <w:lang w:eastAsia="en-US"/>
        </w:rPr>
      </w:pPr>
      <w:r w:rsidRPr="00DC63BE">
        <w:rPr>
          <w:iCs/>
          <w:lang w:eastAsia="en-US"/>
        </w:rPr>
        <w:t xml:space="preserve">от Закона за икономическите и финансовите отношения с дружествата, регистрирани в юрисдикции с преференциален данъчен режим, </w:t>
      </w:r>
      <w:r w:rsidR="00A10005">
        <w:rPr>
          <w:iCs/>
          <w:lang w:eastAsia="en-US"/>
        </w:rPr>
        <w:t>контролираните от</w:t>
      </w:r>
      <w:r w:rsidRPr="00DC63BE">
        <w:rPr>
          <w:iCs/>
          <w:lang w:eastAsia="en-US"/>
        </w:rPr>
        <w:t xml:space="preserve"> тях лица и техните действителни собственици.</w:t>
      </w:r>
    </w:p>
    <w:p w:rsidR="00DC63BE" w:rsidRPr="00DC63BE" w:rsidRDefault="00DC63BE" w:rsidP="00DC63BE">
      <w:pPr>
        <w:ind w:firstLine="540"/>
        <w:jc w:val="both"/>
        <w:rPr>
          <w:iCs/>
          <w:lang w:eastAsia="en-US"/>
        </w:rPr>
      </w:pPr>
      <w:r w:rsidRPr="00DC63BE">
        <w:rPr>
          <w:iCs/>
          <w:lang w:eastAsia="en-US"/>
        </w:rPr>
        <w:t>Забележка: Тази точка се попълва, ако дружеството е регистрирано в юрисдикция с преференциален данъчен режим.</w:t>
      </w:r>
    </w:p>
    <w:p w:rsidR="00DC63BE" w:rsidRPr="005F613D" w:rsidRDefault="00DC63BE" w:rsidP="00DC63BE">
      <w:pPr>
        <w:ind w:firstLine="540"/>
        <w:jc w:val="both"/>
        <w:rPr>
          <w:iCs/>
          <w:sz w:val="10"/>
          <w:szCs w:val="10"/>
          <w:lang w:eastAsia="en-US"/>
        </w:rPr>
      </w:pPr>
    </w:p>
    <w:p w:rsidR="00DC63BE" w:rsidRPr="00DC63BE" w:rsidRDefault="00DC63BE" w:rsidP="00DC63BE">
      <w:pPr>
        <w:ind w:firstLine="540"/>
        <w:jc w:val="both"/>
        <w:textAlignment w:val="center"/>
        <w:rPr>
          <w:iCs/>
          <w:lang w:eastAsia="en-US"/>
        </w:rPr>
      </w:pPr>
      <w:r w:rsidRPr="00DC63BE">
        <w:rPr>
          <w:iCs/>
          <w:lang w:eastAsia="en-US"/>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w:t>
      </w:r>
      <w:r w:rsidR="00A10005">
        <w:rPr>
          <w:iCs/>
          <w:lang w:eastAsia="en-US"/>
        </w:rPr>
        <w:t>контролираните от</w:t>
      </w:r>
      <w:r w:rsidRPr="00DC63BE">
        <w:rPr>
          <w:iCs/>
          <w:lang w:eastAsia="en-US"/>
        </w:rPr>
        <w:t xml:space="preserve"> тях лица и техните действителни собственици, </w:t>
      </w:r>
      <w:proofErr w:type="spellStart"/>
      <w:r w:rsidRPr="00DC63BE">
        <w:rPr>
          <w:iCs/>
          <w:lang w:eastAsia="en-US"/>
        </w:rPr>
        <w:t>вр</w:t>
      </w:r>
      <w:proofErr w:type="spellEnd"/>
      <w:r w:rsidRPr="00DC63BE">
        <w:rPr>
          <w:iCs/>
          <w:lang w:eastAsia="en-US"/>
        </w:rPr>
        <w:t>. §7, ал. 2 от Заключителните разпоредби на същия.</w:t>
      </w:r>
    </w:p>
    <w:p w:rsidR="00DC63BE" w:rsidRPr="005F613D" w:rsidRDefault="00DC63BE" w:rsidP="00DC63BE">
      <w:pPr>
        <w:ind w:firstLine="540"/>
        <w:jc w:val="both"/>
        <w:textAlignment w:val="center"/>
        <w:rPr>
          <w:iCs/>
          <w:sz w:val="10"/>
          <w:szCs w:val="10"/>
          <w:lang w:eastAsia="en-US"/>
        </w:rPr>
      </w:pPr>
    </w:p>
    <w:p w:rsidR="00DC63BE" w:rsidRPr="00DC63BE" w:rsidRDefault="00DC63BE" w:rsidP="00DC63BE">
      <w:pPr>
        <w:ind w:firstLine="540"/>
        <w:jc w:val="both"/>
        <w:rPr>
          <w:iCs/>
          <w:lang w:eastAsia="en-US"/>
        </w:rPr>
      </w:pPr>
      <w:r w:rsidRPr="00DC63BE">
        <w:rPr>
          <w:iCs/>
          <w:lang w:eastAsia="en-US"/>
        </w:rPr>
        <w:t>Известно ми е, че за неверни данни нося наказателна отговорност по чл. 313 от Наказателния кодекс.</w:t>
      </w:r>
    </w:p>
    <w:p w:rsidR="00DC63BE" w:rsidRPr="00DC63BE" w:rsidRDefault="00DC63BE" w:rsidP="00DC63BE">
      <w:pPr>
        <w:autoSpaceDE w:val="0"/>
        <w:autoSpaceDN w:val="0"/>
        <w:adjustRightInd w:val="0"/>
        <w:ind w:firstLine="720"/>
      </w:pPr>
    </w:p>
    <w:p w:rsidR="00DC63BE" w:rsidRPr="00DC63BE" w:rsidRDefault="00DC63BE" w:rsidP="00DC63BE">
      <w:pPr>
        <w:autoSpaceDE w:val="0"/>
        <w:autoSpaceDN w:val="0"/>
        <w:adjustRightInd w:val="0"/>
        <w:ind w:firstLine="720"/>
      </w:pPr>
    </w:p>
    <w:p w:rsidR="00DC63BE" w:rsidRPr="00DC63BE" w:rsidRDefault="00DC63BE" w:rsidP="00DC63BE">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bCs/>
          <w:i/>
          <w:lang w:val="en-US"/>
        </w:rPr>
      </w:pPr>
    </w:p>
    <w:p w:rsidR="00DC63BE" w:rsidRPr="00DC63BE" w:rsidRDefault="00DC63BE" w:rsidP="00DC63BE">
      <w:pPr>
        <w:jc w:val="both"/>
        <w:rPr>
          <w:b/>
          <w:u w:val="single"/>
          <w:lang w:val="en-US"/>
        </w:rPr>
      </w:pPr>
    </w:p>
    <w:p w:rsidR="00DC63BE" w:rsidRPr="00DC63BE" w:rsidRDefault="00DC63BE" w:rsidP="00DC63BE">
      <w:pPr>
        <w:jc w:val="right"/>
        <w:rPr>
          <w:b/>
          <w:bCs/>
          <w:i/>
          <w:iCs/>
          <w:color w:val="000000"/>
          <w:spacing w:val="-6"/>
        </w:rPr>
      </w:pPr>
      <w:r w:rsidRPr="00DC63BE">
        <w:rPr>
          <w:b/>
          <w:bCs/>
          <w:i/>
          <w:iCs/>
          <w:color w:val="000000"/>
          <w:spacing w:val="-6"/>
        </w:rPr>
        <w:t xml:space="preserve">Образец № </w:t>
      </w:r>
      <w:r w:rsidRPr="00DC63BE">
        <w:rPr>
          <w:b/>
          <w:bCs/>
          <w:i/>
          <w:iCs/>
          <w:color w:val="000000"/>
          <w:spacing w:val="-6"/>
          <w:lang w:val="en-US"/>
        </w:rPr>
        <w:t>11</w:t>
      </w:r>
    </w:p>
    <w:p w:rsidR="00DC63BE" w:rsidRPr="00DC63BE" w:rsidRDefault="00DC63BE" w:rsidP="00DC63BE">
      <w:pPr>
        <w:jc w:val="right"/>
        <w:rPr>
          <w:b/>
          <w:bCs/>
          <w:i/>
          <w:iCs/>
        </w:rPr>
      </w:pPr>
    </w:p>
    <w:p w:rsidR="00DC63BE" w:rsidRPr="00DC63BE" w:rsidRDefault="00DC63BE" w:rsidP="00DC63BE">
      <w:pPr>
        <w:shd w:val="clear" w:color="auto" w:fill="FFFFFF"/>
        <w:jc w:val="center"/>
      </w:pPr>
      <w:r w:rsidRPr="00DC63BE">
        <w:rPr>
          <w:b/>
          <w:bCs/>
          <w:color w:val="000000"/>
          <w:spacing w:val="-6"/>
        </w:rPr>
        <w:t>ДЕКЛАРАЦИЯ</w:t>
      </w:r>
    </w:p>
    <w:p w:rsidR="00DC63BE" w:rsidRPr="00DC63BE" w:rsidRDefault="00DC63BE" w:rsidP="00DC63BE">
      <w:pPr>
        <w:shd w:val="clear" w:color="auto" w:fill="FFFFFF"/>
        <w:jc w:val="center"/>
        <w:rPr>
          <w:color w:val="000000"/>
          <w:spacing w:val="-4"/>
        </w:rPr>
      </w:pPr>
      <w:r w:rsidRPr="00DC63BE">
        <w:rPr>
          <w:color w:val="000000"/>
          <w:spacing w:val="-4"/>
        </w:rPr>
        <w:t>за приемане на условията в проекта на договор</w:t>
      </w:r>
    </w:p>
    <w:p w:rsidR="00DC63BE" w:rsidRPr="00DC63BE" w:rsidRDefault="00DC63BE" w:rsidP="00DC63BE">
      <w:pPr>
        <w:shd w:val="clear" w:color="auto" w:fill="FFFFFF"/>
        <w:jc w:val="center"/>
        <w:rPr>
          <w:color w:val="000000"/>
          <w:spacing w:val="-4"/>
        </w:rPr>
      </w:pPr>
    </w:p>
    <w:p w:rsidR="00DC63BE" w:rsidRPr="00DC63BE" w:rsidRDefault="00DC63BE" w:rsidP="00DC63BE">
      <w:pPr>
        <w:shd w:val="clear" w:color="auto" w:fill="FFFFFF"/>
        <w:jc w:val="center"/>
        <w:rPr>
          <w:color w:val="000000"/>
          <w:spacing w:val="-4"/>
        </w:rPr>
      </w:pPr>
    </w:p>
    <w:p w:rsidR="00DC63BE" w:rsidRPr="00DC63BE" w:rsidRDefault="00DC63BE" w:rsidP="00DC63BE">
      <w:pPr>
        <w:shd w:val="clear" w:color="auto" w:fill="FFFFFF"/>
        <w:jc w:val="center"/>
        <w:rPr>
          <w:lang w:val="ru-RU"/>
        </w:rPr>
      </w:pPr>
    </w:p>
    <w:p w:rsidR="00DC63BE" w:rsidRPr="00DC63BE" w:rsidRDefault="00DC63BE" w:rsidP="00DC63BE">
      <w:pPr>
        <w:shd w:val="clear" w:color="auto" w:fill="FFFFFF"/>
        <w:tabs>
          <w:tab w:val="left" w:leader="underscore" w:pos="9125"/>
        </w:tabs>
        <w:ind w:left="6" w:firstLine="714"/>
        <w:rPr>
          <w:lang w:val="ru-RU"/>
        </w:rPr>
      </w:pPr>
      <w:r w:rsidRPr="00DC63BE">
        <w:rPr>
          <w:color w:val="000000"/>
          <w:spacing w:val="-4"/>
        </w:rPr>
        <w:t>Долуподписаният/-ата ...............................................................................</w:t>
      </w:r>
      <w:r w:rsidRPr="00DC63BE">
        <w:rPr>
          <w:color w:val="000000"/>
          <w:spacing w:val="-4"/>
          <w:lang w:val="ru-RU"/>
        </w:rPr>
        <w:t>..................</w:t>
      </w:r>
      <w:r w:rsidRPr="00DC63BE">
        <w:rPr>
          <w:color w:val="000000"/>
          <w:spacing w:val="-4"/>
        </w:rPr>
        <w:t>...........</w:t>
      </w:r>
    </w:p>
    <w:p w:rsidR="00DC63BE" w:rsidRPr="00DC63BE" w:rsidRDefault="00DC63BE" w:rsidP="00DC63BE">
      <w:pPr>
        <w:shd w:val="clear" w:color="auto" w:fill="FFFFFF"/>
        <w:ind w:left="3600"/>
        <w:rPr>
          <w:i/>
          <w:iCs/>
          <w:color w:val="000000"/>
          <w:spacing w:val="-2"/>
          <w:lang w:val="ru-RU"/>
        </w:rPr>
      </w:pPr>
      <w:r w:rsidRPr="00DC63BE">
        <w:rPr>
          <w:i/>
          <w:iCs/>
          <w:color w:val="000000"/>
          <w:spacing w:val="-2"/>
        </w:rPr>
        <w:t xml:space="preserve">(собствено, бащино и </w:t>
      </w:r>
      <w:proofErr w:type="spellStart"/>
      <w:r w:rsidRPr="00DC63BE">
        <w:rPr>
          <w:i/>
          <w:iCs/>
          <w:color w:val="000000"/>
          <w:spacing w:val="-2"/>
        </w:rPr>
        <w:t>фамилноиме</w:t>
      </w:r>
      <w:proofErr w:type="spellEnd"/>
      <w:r w:rsidRPr="00DC63BE">
        <w:rPr>
          <w:i/>
          <w:iCs/>
          <w:color w:val="000000"/>
          <w:spacing w:val="-2"/>
        </w:rPr>
        <w:t>)</w:t>
      </w:r>
    </w:p>
    <w:p w:rsidR="00DC63BE" w:rsidRPr="00DC63BE" w:rsidRDefault="00DC63BE" w:rsidP="00DC63BE">
      <w:pPr>
        <w:shd w:val="clear" w:color="auto" w:fill="FFFFFF"/>
        <w:ind w:left="3600"/>
        <w:rPr>
          <w:lang w:val="ru-RU"/>
        </w:rPr>
      </w:pPr>
    </w:p>
    <w:p w:rsidR="00DC63BE" w:rsidRPr="00DC63BE"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C63BE">
        <w:rPr>
          <w:color w:val="000000"/>
          <w:spacing w:val="-8"/>
        </w:rPr>
        <w:t>с ЕГН ...................</w:t>
      </w:r>
      <w:r w:rsidRPr="00DC63BE">
        <w:rPr>
          <w:color w:val="000000"/>
          <w:spacing w:val="-5"/>
        </w:rPr>
        <w:t xml:space="preserve">, </w:t>
      </w:r>
      <w:proofErr w:type="spellStart"/>
      <w:r w:rsidRPr="00DC63BE">
        <w:rPr>
          <w:color w:val="000000"/>
          <w:spacing w:val="-5"/>
        </w:rPr>
        <w:t>личнакарта</w:t>
      </w:r>
      <w:proofErr w:type="spellEnd"/>
      <w:r w:rsidRPr="00DC63BE">
        <w:rPr>
          <w:color w:val="000000"/>
          <w:spacing w:val="-5"/>
        </w:rPr>
        <w:t xml:space="preserve"> № ..................</w:t>
      </w:r>
      <w:r w:rsidRPr="00DC63BE">
        <w:rPr>
          <w:color w:val="000000"/>
          <w:spacing w:val="-3"/>
        </w:rPr>
        <w:t xml:space="preserve">, </w:t>
      </w:r>
      <w:proofErr w:type="spellStart"/>
      <w:r w:rsidRPr="00DC63BE">
        <w:rPr>
          <w:color w:val="000000"/>
          <w:spacing w:val="-3"/>
        </w:rPr>
        <w:t>издаденана</w:t>
      </w:r>
      <w:proofErr w:type="spellEnd"/>
      <w:r w:rsidRPr="00DC63BE">
        <w:rPr>
          <w:color w:val="000000"/>
          <w:spacing w:val="-3"/>
        </w:rPr>
        <w:t xml:space="preserve"> .....................</w:t>
      </w:r>
      <w:r w:rsidRPr="00DC63BE">
        <w:rPr>
          <w:color w:val="000000"/>
          <w:spacing w:val="-6"/>
        </w:rPr>
        <w:t>от МВР гр. .................</w:t>
      </w:r>
      <w:r w:rsidRPr="00DC63BE">
        <w:rPr>
          <w:color w:val="000000"/>
          <w:spacing w:val="-7"/>
        </w:rPr>
        <w:t xml:space="preserve">, </w:t>
      </w:r>
      <w:proofErr w:type="spellStart"/>
      <w:r w:rsidRPr="00DC63BE">
        <w:rPr>
          <w:color w:val="000000"/>
          <w:spacing w:val="-7"/>
        </w:rPr>
        <w:t>с</w:t>
      </w:r>
      <w:r w:rsidRPr="00DC63BE">
        <w:rPr>
          <w:color w:val="000000"/>
          <w:spacing w:val="-5"/>
        </w:rPr>
        <w:t>постоянен</w:t>
      </w:r>
      <w:proofErr w:type="spellEnd"/>
      <w:r w:rsidRPr="00DC63BE">
        <w:rPr>
          <w:color w:val="000000"/>
          <w:spacing w:val="-5"/>
        </w:rPr>
        <w:t xml:space="preserve"> адрес: .........................................</w:t>
      </w:r>
      <w:r w:rsidRPr="00DC63BE">
        <w:rPr>
          <w:color w:val="000000"/>
          <w:spacing w:val="-3"/>
        </w:rPr>
        <w:t xml:space="preserve">, в качеството си </w:t>
      </w:r>
      <w:r w:rsidRPr="00DC63BE">
        <w:rPr>
          <w:color w:val="000000"/>
          <w:spacing w:val="-9"/>
        </w:rPr>
        <w:t>на   ........................................ на ..........................................</w:t>
      </w:r>
      <w:r w:rsidRPr="00DC63BE">
        <w:rPr>
          <w:color w:val="000000"/>
          <w:spacing w:val="-3"/>
        </w:rPr>
        <w:t>със седалище и адрес на управление...................................................</w:t>
      </w:r>
      <w:r w:rsidRPr="00DC63BE">
        <w:rPr>
          <w:color w:val="000000"/>
          <w:spacing w:val="-5"/>
        </w:rPr>
        <w:t xml:space="preserve">, </w:t>
      </w:r>
      <w:proofErr w:type="spellStart"/>
      <w:r w:rsidRPr="00DC63BE">
        <w:rPr>
          <w:color w:val="000000"/>
          <w:spacing w:val="-5"/>
        </w:rPr>
        <w:lastRenderedPageBreak/>
        <w:t>вписано</w:t>
      </w:r>
      <w:r w:rsidRPr="00DC63BE">
        <w:rPr>
          <w:color w:val="000000"/>
          <w:spacing w:val="-4"/>
        </w:rPr>
        <w:t>в</w:t>
      </w:r>
      <w:proofErr w:type="spellEnd"/>
      <w:r w:rsidRPr="00DC63BE">
        <w:rPr>
          <w:color w:val="000000"/>
          <w:spacing w:val="-4"/>
        </w:rPr>
        <w:t xml:space="preserve"> Търговския регистър с ЕИК ......................................</w:t>
      </w:r>
      <w:r w:rsidRPr="00DC63BE">
        <w:rPr>
          <w:color w:val="000000"/>
        </w:rPr>
        <w:t>,</w:t>
      </w:r>
      <w:r w:rsidRPr="00DC63BE">
        <w:rPr>
          <w:color w:val="000000"/>
          <w:spacing w:val="-4"/>
        </w:rPr>
        <w:t>тел.: ...................</w:t>
      </w:r>
      <w:r w:rsidRPr="00DC63BE">
        <w:rPr>
          <w:color w:val="000000"/>
          <w:spacing w:val="-5"/>
        </w:rPr>
        <w:t>, факс: ..................................</w:t>
      </w:r>
      <w:r w:rsidRPr="00DC63BE">
        <w:rPr>
          <w:color w:val="000000"/>
          <w:spacing w:val="-3"/>
        </w:rPr>
        <w:t>и адрес за кореспонденция:</w:t>
      </w:r>
      <w:r w:rsidRPr="00DC63BE">
        <w:rPr>
          <w:color w:val="000000"/>
        </w:rPr>
        <w:t>........................................,</w:t>
      </w:r>
    </w:p>
    <w:p w:rsidR="00DC63BE" w:rsidRPr="00DC63BE"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pPr>
    </w:p>
    <w:p w:rsidR="00DC63BE" w:rsidRPr="00DC63BE" w:rsidRDefault="00DC63BE" w:rsidP="00DC63BE">
      <w:pPr>
        <w:shd w:val="clear" w:color="auto" w:fill="FFFFFF"/>
        <w:ind w:right="5"/>
        <w:jc w:val="center"/>
        <w:rPr>
          <w:b/>
          <w:bCs/>
          <w:color w:val="000000"/>
          <w:spacing w:val="-4"/>
        </w:rPr>
      </w:pPr>
    </w:p>
    <w:p w:rsidR="00DC63BE" w:rsidRPr="00DC63BE" w:rsidRDefault="00DC63BE" w:rsidP="00DC63BE">
      <w:pPr>
        <w:shd w:val="clear" w:color="auto" w:fill="FFFFFF"/>
        <w:ind w:right="5"/>
        <w:jc w:val="center"/>
        <w:rPr>
          <w:b/>
          <w:bCs/>
          <w:color w:val="000000"/>
          <w:spacing w:val="-4"/>
        </w:rPr>
      </w:pPr>
    </w:p>
    <w:p w:rsidR="00DC63BE" w:rsidRPr="00DC63BE" w:rsidRDefault="00DC63BE" w:rsidP="00DC63BE">
      <w:pPr>
        <w:shd w:val="clear" w:color="auto" w:fill="FFFFFF"/>
        <w:ind w:right="5"/>
        <w:jc w:val="center"/>
        <w:rPr>
          <w:b/>
          <w:bCs/>
          <w:color w:val="000000"/>
          <w:spacing w:val="-4"/>
        </w:rPr>
      </w:pPr>
      <w:r w:rsidRPr="00DC63BE">
        <w:rPr>
          <w:b/>
          <w:bCs/>
          <w:color w:val="000000"/>
          <w:spacing w:val="-4"/>
        </w:rPr>
        <w:t>ДЕКЛАРИРАМ, ЧЕ:</w:t>
      </w:r>
    </w:p>
    <w:p w:rsidR="00DC63BE" w:rsidRPr="00DC63BE" w:rsidRDefault="00DC63BE" w:rsidP="00DC63BE">
      <w:pPr>
        <w:shd w:val="clear" w:color="auto" w:fill="FFFFFF"/>
        <w:ind w:right="5"/>
        <w:jc w:val="center"/>
      </w:pPr>
    </w:p>
    <w:p w:rsidR="00DC63BE" w:rsidRPr="00DC63BE" w:rsidRDefault="00DC63BE" w:rsidP="00DC63BE">
      <w:pPr>
        <w:jc w:val="both"/>
        <w:rPr>
          <w:b/>
          <w:bCs/>
          <w:color w:val="000000"/>
          <w:lang w:val="en-US"/>
        </w:rPr>
      </w:pPr>
      <w:r w:rsidRPr="00DC63BE">
        <w:rPr>
          <w:color w:val="000000"/>
          <w:spacing w:val="-3"/>
        </w:rPr>
        <w:tab/>
        <w:t xml:space="preserve">Запознат съм и приемам условията в проекта на договора в настоящата </w:t>
      </w:r>
      <w:r w:rsidRPr="00DC63BE">
        <w:rPr>
          <w:color w:val="000000"/>
          <w:spacing w:val="3"/>
        </w:rPr>
        <w:t xml:space="preserve">обществена поръчка с предмет: </w:t>
      </w:r>
      <w:r w:rsidR="009018E0" w:rsidRPr="002B22CB">
        <w:rPr>
          <w:b/>
          <w:bCs/>
          <w:lang w:eastAsia="en-US"/>
        </w:rPr>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595217">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59521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90"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595217">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90"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jc w:val="right"/>
        <w:rPr>
          <w:b/>
          <w:bCs/>
          <w:i/>
          <w:iCs/>
          <w:lang w:val="en-US"/>
        </w:rPr>
      </w:pPr>
      <w:r w:rsidRPr="00DC63BE">
        <w:rPr>
          <w:b/>
          <w:bCs/>
          <w:i/>
          <w:iCs/>
        </w:rPr>
        <w:t>Образец № 1</w:t>
      </w:r>
      <w:r w:rsidRPr="00DC63BE">
        <w:rPr>
          <w:b/>
          <w:bCs/>
          <w:i/>
          <w:iCs/>
          <w:lang w:val="en-US"/>
        </w:rPr>
        <w:t>2</w:t>
      </w:r>
    </w:p>
    <w:p w:rsidR="00DC63BE" w:rsidRPr="00DC63BE" w:rsidRDefault="00DC63BE" w:rsidP="00DC63BE">
      <w:pPr>
        <w:jc w:val="right"/>
        <w:rPr>
          <w:b/>
          <w:bCs/>
        </w:rPr>
      </w:pPr>
      <w:r w:rsidRPr="00DC63BE">
        <w:rPr>
          <w:b/>
          <w:bCs/>
        </w:rPr>
        <w:tab/>
      </w:r>
      <w:r w:rsidRPr="00DC63BE">
        <w:rPr>
          <w:b/>
          <w:bCs/>
        </w:rPr>
        <w:tab/>
      </w:r>
      <w:r w:rsidRPr="00DC63BE">
        <w:rPr>
          <w:i/>
          <w:iCs/>
        </w:rPr>
        <w:tab/>
      </w:r>
      <w:r w:rsidRPr="00DC63BE">
        <w:rPr>
          <w:i/>
          <w:iCs/>
        </w:rPr>
        <w:tab/>
      </w:r>
    </w:p>
    <w:p w:rsidR="00DC63BE" w:rsidRPr="00DC63BE" w:rsidRDefault="00DC63BE" w:rsidP="00DC63BE">
      <w:pPr>
        <w:keepNext/>
        <w:jc w:val="center"/>
        <w:outlineLvl w:val="0"/>
        <w:rPr>
          <w:b/>
          <w:bCs/>
          <w:lang w:val="en-US" w:eastAsia="en-US"/>
        </w:rPr>
      </w:pPr>
      <w:r w:rsidRPr="00DC63BE">
        <w:rPr>
          <w:b/>
          <w:bCs/>
          <w:u w:val="single"/>
          <w:lang w:val="ru-RU" w:eastAsia="en-US"/>
        </w:rPr>
        <w:t xml:space="preserve">Д Е К Л А </w:t>
      </w:r>
      <w:proofErr w:type="gramStart"/>
      <w:r w:rsidRPr="00DC63BE">
        <w:rPr>
          <w:b/>
          <w:bCs/>
          <w:u w:val="single"/>
          <w:lang w:val="ru-RU" w:eastAsia="en-US"/>
        </w:rPr>
        <w:t>Р</w:t>
      </w:r>
      <w:proofErr w:type="gramEnd"/>
      <w:r w:rsidRPr="00DC63BE">
        <w:rPr>
          <w:b/>
          <w:bCs/>
          <w:u w:val="single"/>
          <w:lang w:val="ru-RU" w:eastAsia="en-US"/>
        </w:rPr>
        <w:t xml:space="preserve"> А Ц И Я</w:t>
      </w:r>
    </w:p>
    <w:p w:rsidR="00DC63BE" w:rsidRPr="00DC63BE" w:rsidRDefault="00DC63BE" w:rsidP="00DC63BE">
      <w:r w:rsidRPr="00DC63BE">
        <w:tab/>
      </w:r>
      <w:r w:rsidRPr="00DC63BE">
        <w:tab/>
      </w:r>
      <w:r w:rsidRPr="00DC63BE">
        <w:tab/>
      </w:r>
      <w:r w:rsidRPr="00DC63BE">
        <w:tab/>
        <w:t>за срока на валидност на офертата</w:t>
      </w:r>
    </w:p>
    <w:p w:rsidR="00DC63BE" w:rsidRPr="00DC63BE" w:rsidRDefault="00DC63BE" w:rsidP="00DC63BE"/>
    <w:p w:rsidR="00DC63BE" w:rsidRPr="00DC63BE" w:rsidRDefault="00DC63BE" w:rsidP="00DC63BE"/>
    <w:p w:rsidR="00DC63BE" w:rsidRPr="00DC63BE" w:rsidRDefault="00DC63BE" w:rsidP="00DC63BE">
      <w:pPr>
        <w:jc w:val="both"/>
        <w:rPr>
          <w:rFonts w:eastAsiaTheme="minorHAnsi"/>
          <w:b/>
          <w:bCs/>
          <w:lang w:val="ru-RU" w:eastAsia="en-US"/>
        </w:rPr>
      </w:pPr>
      <w:r w:rsidRPr="00DC63BE">
        <w:rPr>
          <w:rFonts w:eastAsiaTheme="minorHAnsi"/>
          <w:b/>
          <w:bCs/>
          <w:lang w:val="ru-RU" w:eastAsia="en-US"/>
        </w:rPr>
        <w:tab/>
      </w:r>
      <w:proofErr w:type="spellStart"/>
      <w:r w:rsidRPr="00DC63BE">
        <w:rPr>
          <w:rFonts w:eastAsiaTheme="minorHAnsi"/>
          <w:b/>
          <w:bCs/>
          <w:lang w:val="ru-RU" w:eastAsia="en-US"/>
        </w:rPr>
        <w:t>Долуподписаният</w:t>
      </w:r>
      <w:proofErr w:type="spellEnd"/>
      <w:r w:rsidRPr="00DC63BE">
        <w:rPr>
          <w:rFonts w:eastAsiaTheme="minorHAnsi"/>
          <w:b/>
          <w:bCs/>
          <w:lang w:val="ru-RU" w:eastAsia="en-US"/>
        </w:rPr>
        <w:t xml:space="preserve"> /</w:t>
      </w:r>
      <w:proofErr w:type="spellStart"/>
      <w:r w:rsidRPr="00DC63BE">
        <w:rPr>
          <w:rFonts w:eastAsiaTheme="minorHAnsi"/>
          <w:b/>
          <w:bCs/>
          <w:lang w:val="ru-RU" w:eastAsia="en-US"/>
        </w:rPr>
        <w:t>ната</w:t>
      </w:r>
      <w:proofErr w:type="spellEnd"/>
      <w:r w:rsidRPr="00DC63BE">
        <w:rPr>
          <w:rFonts w:eastAsiaTheme="minorHAnsi"/>
          <w:b/>
          <w:bCs/>
          <w:lang w:val="ru-RU" w:eastAsia="en-US"/>
        </w:rPr>
        <w:t xml:space="preserve">/ ....................................................................., в </w:t>
      </w:r>
      <w:proofErr w:type="spellStart"/>
      <w:r w:rsidRPr="00DC63BE">
        <w:rPr>
          <w:rFonts w:eastAsiaTheme="minorHAnsi"/>
          <w:b/>
          <w:bCs/>
          <w:lang w:val="ru-RU" w:eastAsia="en-US"/>
        </w:rPr>
        <w:t>качеството</w:t>
      </w:r>
      <w:proofErr w:type="spellEnd"/>
      <w:r w:rsidRPr="00DC63BE">
        <w:rPr>
          <w:rFonts w:eastAsiaTheme="minorHAnsi"/>
          <w:b/>
          <w:bCs/>
          <w:lang w:val="ru-RU" w:eastAsia="en-US"/>
        </w:rPr>
        <w:t xml:space="preserve"> ми на ............................................................ </w:t>
      </w:r>
      <w:r w:rsidRPr="00DC63BE">
        <w:rPr>
          <w:rFonts w:eastAsiaTheme="minorHAnsi"/>
          <w:b/>
          <w:bCs/>
          <w:i/>
          <w:iCs/>
          <w:lang w:val="ru-RU" w:eastAsia="en-US"/>
        </w:rPr>
        <w:t>(</w:t>
      </w:r>
      <w:proofErr w:type="spellStart"/>
      <w:r w:rsidRPr="00DC63BE">
        <w:rPr>
          <w:rFonts w:eastAsiaTheme="minorHAnsi"/>
          <w:b/>
          <w:bCs/>
          <w:i/>
          <w:iCs/>
          <w:lang w:val="ru-RU" w:eastAsia="en-US"/>
        </w:rPr>
        <w:t>посочва</w:t>
      </w:r>
      <w:proofErr w:type="spellEnd"/>
      <w:r w:rsidRPr="00DC63BE">
        <w:rPr>
          <w:rFonts w:eastAsiaTheme="minorHAnsi"/>
          <w:b/>
          <w:bCs/>
          <w:i/>
          <w:iCs/>
          <w:lang w:val="ru-RU" w:eastAsia="en-US"/>
        </w:rPr>
        <w:t xml:space="preserve"> се </w:t>
      </w:r>
      <w:proofErr w:type="spellStart"/>
      <w:r w:rsidRPr="00DC63BE">
        <w:rPr>
          <w:rFonts w:eastAsiaTheme="minorHAnsi"/>
          <w:b/>
          <w:bCs/>
          <w:i/>
          <w:iCs/>
          <w:lang w:val="ru-RU" w:eastAsia="en-US"/>
        </w:rPr>
        <w:t>длъжността</w:t>
      </w:r>
      <w:proofErr w:type="spellEnd"/>
      <w:r w:rsidRPr="00DC63BE">
        <w:rPr>
          <w:rFonts w:eastAsiaTheme="minorHAnsi"/>
          <w:b/>
          <w:bCs/>
          <w:i/>
          <w:iCs/>
          <w:lang w:val="ru-RU" w:eastAsia="en-US"/>
        </w:rPr>
        <w:t xml:space="preserve"> и </w:t>
      </w:r>
      <w:proofErr w:type="spellStart"/>
      <w:r w:rsidRPr="00DC63BE">
        <w:rPr>
          <w:rFonts w:eastAsiaTheme="minorHAnsi"/>
          <w:b/>
          <w:bCs/>
          <w:i/>
          <w:iCs/>
          <w:lang w:val="ru-RU" w:eastAsia="en-US"/>
        </w:rPr>
        <w:t>качеството</w:t>
      </w:r>
      <w:proofErr w:type="spellEnd"/>
      <w:r w:rsidRPr="00DC63BE">
        <w:rPr>
          <w:rFonts w:eastAsiaTheme="minorHAnsi"/>
          <w:b/>
          <w:bCs/>
          <w:i/>
          <w:iCs/>
          <w:lang w:val="ru-RU" w:eastAsia="en-US"/>
        </w:rPr>
        <w:t xml:space="preserve">, в </w:t>
      </w:r>
      <w:proofErr w:type="spellStart"/>
      <w:r w:rsidRPr="00DC63BE">
        <w:rPr>
          <w:rFonts w:eastAsiaTheme="minorHAnsi"/>
          <w:b/>
          <w:bCs/>
          <w:i/>
          <w:iCs/>
          <w:lang w:val="ru-RU" w:eastAsia="en-US"/>
        </w:rPr>
        <w:t>коетолицетоима</w:t>
      </w:r>
      <w:proofErr w:type="spellEnd"/>
      <w:r w:rsidRPr="00DC63BE">
        <w:rPr>
          <w:rFonts w:eastAsiaTheme="minorHAnsi"/>
          <w:b/>
          <w:bCs/>
          <w:i/>
          <w:iCs/>
          <w:lang w:val="ru-RU" w:eastAsia="en-US"/>
        </w:rPr>
        <w:t xml:space="preserve"> право да </w:t>
      </w:r>
      <w:proofErr w:type="spellStart"/>
      <w:r w:rsidRPr="00DC63BE">
        <w:rPr>
          <w:rFonts w:eastAsiaTheme="minorHAnsi"/>
          <w:b/>
          <w:bCs/>
          <w:i/>
          <w:iCs/>
          <w:lang w:val="ru-RU" w:eastAsia="en-US"/>
        </w:rPr>
        <w:t>представлява</w:t>
      </w:r>
      <w:proofErr w:type="spellEnd"/>
      <w:r w:rsidRPr="00DC63BE">
        <w:rPr>
          <w:rFonts w:eastAsiaTheme="minorHAnsi"/>
          <w:b/>
          <w:bCs/>
          <w:i/>
          <w:iCs/>
          <w:lang w:val="ru-RU" w:eastAsia="en-US"/>
        </w:rPr>
        <w:t xml:space="preserve"> и </w:t>
      </w:r>
      <w:proofErr w:type="spellStart"/>
      <w:r w:rsidRPr="00DC63BE">
        <w:rPr>
          <w:rFonts w:eastAsiaTheme="minorHAnsi"/>
          <w:b/>
          <w:bCs/>
          <w:i/>
          <w:iCs/>
          <w:lang w:val="ru-RU" w:eastAsia="en-US"/>
        </w:rPr>
        <w:t>управлява</w:t>
      </w:r>
      <w:proofErr w:type="spellEnd"/>
      <w:r w:rsidRPr="00DC63BE">
        <w:rPr>
          <w:rFonts w:eastAsiaTheme="minorHAnsi"/>
          <w:b/>
          <w:bCs/>
          <w:i/>
          <w:iCs/>
          <w:lang w:val="ru-RU" w:eastAsia="en-US"/>
        </w:rPr>
        <w:t xml:space="preserve"> – напр. </w:t>
      </w:r>
      <w:proofErr w:type="spellStart"/>
      <w:r w:rsidRPr="00DC63BE">
        <w:rPr>
          <w:rFonts w:eastAsiaTheme="minorHAnsi"/>
          <w:b/>
          <w:bCs/>
          <w:i/>
          <w:iCs/>
          <w:lang w:val="ru-RU" w:eastAsia="en-US"/>
        </w:rPr>
        <w:t>Изпълнителен</w:t>
      </w:r>
      <w:proofErr w:type="spellEnd"/>
      <w:r w:rsidRPr="00DC63BE">
        <w:rPr>
          <w:rFonts w:eastAsiaTheme="minorHAnsi"/>
          <w:b/>
          <w:bCs/>
          <w:i/>
          <w:iCs/>
          <w:lang w:val="ru-RU" w:eastAsia="en-US"/>
        </w:rPr>
        <w:t xml:space="preserve"> директор, </w:t>
      </w:r>
      <w:proofErr w:type="spellStart"/>
      <w:proofErr w:type="gramStart"/>
      <w:r w:rsidRPr="00DC63BE">
        <w:rPr>
          <w:rFonts w:eastAsiaTheme="minorHAnsi"/>
          <w:b/>
          <w:bCs/>
          <w:i/>
          <w:iCs/>
          <w:lang w:val="ru-RU" w:eastAsia="en-US"/>
        </w:rPr>
        <w:t>управител</w:t>
      </w:r>
      <w:proofErr w:type="spellEnd"/>
      <w:r w:rsidRPr="00DC63BE">
        <w:rPr>
          <w:rFonts w:eastAsiaTheme="minorHAnsi"/>
          <w:b/>
          <w:bCs/>
          <w:i/>
          <w:iCs/>
          <w:lang w:val="ru-RU" w:eastAsia="en-US"/>
        </w:rPr>
        <w:t xml:space="preserve"> и</w:t>
      </w:r>
      <w:proofErr w:type="gramEnd"/>
      <w:r w:rsidRPr="00DC63BE">
        <w:rPr>
          <w:rFonts w:eastAsiaTheme="minorHAnsi"/>
          <w:b/>
          <w:bCs/>
          <w:i/>
          <w:iCs/>
          <w:lang w:val="ru-RU" w:eastAsia="en-US"/>
        </w:rPr>
        <w:t xml:space="preserve"> др.) </w:t>
      </w:r>
      <w:r w:rsidRPr="00DC63BE">
        <w:rPr>
          <w:rFonts w:eastAsiaTheme="minorHAnsi"/>
          <w:b/>
          <w:bCs/>
          <w:lang w:val="ru-RU" w:eastAsia="en-US"/>
        </w:rPr>
        <w:t>на .............................................................................</w:t>
      </w:r>
      <w:r w:rsidRPr="00DC63BE">
        <w:rPr>
          <w:rFonts w:eastAsiaTheme="minorHAnsi"/>
          <w:b/>
          <w:bCs/>
          <w:i/>
          <w:iCs/>
          <w:lang w:val="ru-RU" w:eastAsia="en-US"/>
        </w:rPr>
        <w:t>, ЕИК ………………………..</w:t>
      </w:r>
      <w:r w:rsidRPr="00DC63BE">
        <w:rPr>
          <w:rFonts w:eastAsiaTheme="minorHAnsi"/>
          <w:b/>
          <w:bCs/>
          <w:lang w:val="ru-RU" w:eastAsia="en-US"/>
        </w:rPr>
        <w:t xml:space="preserve">....................................................... - </w:t>
      </w:r>
      <w:r w:rsidRPr="00DC63BE">
        <w:rPr>
          <w:rFonts w:eastAsiaTheme="minorHAnsi"/>
          <w:lang w:eastAsia="en-US"/>
        </w:rPr>
        <w:t xml:space="preserve">участник в </w:t>
      </w:r>
      <w:r w:rsidRPr="00DC63BE">
        <w:rPr>
          <w:rFonts w:eastAsiaTheme="minorHAnsi"/>
          <w:color w:val="000000"/>
          <w:lang w:eastAsia="en-US"/>
        </w:rPr>
        <w:t xml:space="preserve">обществена поръчка с предмет: </w:t>
      </w:r>
      <w:r w:rsidR="0016579C" w:rsidRPr="002B22CB">
        <w:rPr>
          <w:b/>
          <w:bCs/>
          <w:lang w:eastAsia="en-US"/>
        </w:rPr>
        <w:t>Доставка на електроуреди за нуждите на Проект: „Кризисен център на територията на община Русе за жертви на домашно насилие и насилие, основано на полов признак и предоставяне на услуги в него“, 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в рамките на НФМ 2009-2014.</w:t>
      </w:r>
    </w:p>
    <w:p w:rsidR="00DC63BE" w:rsidRPr="00DC63BE" w:rsidRDefault="00DC63BE" w:rsidP="00DC63BE">
      <w:pPr>
        <w:jc w:val="both"/>
        <w:rPr>
          <w:rFonts w:eastAsiaTheme="minorHAnsi"/>
          <w:b/>
          <w:bCs/>
          <w:lang w:val="ru-RU" w:eastAsia="en-US"/>
        </w:rPr>
      </w:pPr>
    </w:p>
    <w:p w:rsidR="00DC63BE" w:rsidRPr="00DC63BE" w:rsidRDefault="00DC63BE" w:rsidP="00DC63BE">
      <w:pPr>
        <w:jc w:val="both"/>
        <w:rPr>
          <w:rFonts w:eastAsiaTheme="minorHAnsi"/>
          <w:b/>
          <w:bCs/>
          <w:lang w:eastAsia="en-US"/>
        </w:rPr>
      </w:pPr>
    </w:p>
    <w:p w:rsidR="00DC63BE" w:rsidRDefault="00DC63BE" w:rsidP="00DC63BE">
      <w:pPr>
        <w:jc w:val="center"/>
        <w:rPr>
          <w:rFonts w:eastAsiaTheme="minorHAnsi"/>
          <w:b/>
          <w:bCs/>
          <w:lang w:val="ru-RU" w:eastAsia="en-US"/>
        </w:rPr>
      </w:pPr>
      <w:r w:rsidRPr="00DC63BE">
        <w:rPr>
          <w:rFonts w:eastAsiaTheme="minorHAnsi"/>
          <w:b/>
          <w:bCs/>
          <w:lang w:val="ru-RU" w:eastAsia="en-US"/>
        </w:rPr>
        <w:lastRenderedPageBreak/>
        <w:t xml:space="preserve">Д Е К Л А </w:t>
      </w:r>
      <w:proofErr w:type="gramStart"/>
      <w:r w:rsidRPr="00DC63BE">
        <w:rPr>
          <w:rFonts w:eastAsiaTheme="minorHAnsi"/>
          <w:b/>
          <w:bCs/>
          <w:lang w:val="ru-RU" w:eastAsia="en-US"/>
        </w:rPr>
        <w:t>Р</w:t>
      </w:r>
      <w:proofErr w:type="gramEnd"/>
      <w:r w:rsidRPr="00DC63BE">
        <w:rPr>
          <w:rFonts w:eastAsiaTheme="minorHAnsi"/>
          <w:b/>
          <w:bCs/>
          <w:lang w:val="ru-RU" w:eastAsia="en-US"/>
        </w:rPr>
        <w:t xml:space="preserve"> И Р А М:</w:t>
      </w:r>
    </w:p>
    <w:p w:rsidR="001A1110" w:rsidRPr="00DC63BE" w:rsidRDefault="001A1110" w:rsidP="00DC63BE">
      <w:pPr>
        <w:jc w:val="center"/>
        <w:rPr>
          <w:rFonts w:eastAsiaTheme="minorHAnsi"/>
          <w:lang w:val="ru-RU" w:eastAsia="en-US"/>
        </w:rPr>
      </w:pPr>
    </w:p>
    <w:p w:rsidR="00DC63BE" w:rsidRPr="00DC63BE" w:rsidRDefault="00DC63BE" w:rsidP="00DC63BE">
      <w:pPr>
        <w:jc w:val="both"/>
        <w:rPr>
          <w:b/>
          <w:bCs/>
        </w:rPr>
      </w:pPr>
      <w:r w:rsidRPr="00DC63BE">
        <w:tab/>
        <w:t>Съгласен   съм   с   предложения   от   Възложителя   срок   на   валидност     на     офертата.</w:t>
      </w:r>
    </w:p>
    <w:p w:rsidR="00DC63BE" w:rsidRPr="00DC63BE" w:rsidRDefault="00DC63BE" w:rsidP="002D2373">
      <w:pPr>
        <w:ind w:firstLine="709"/>
        <w:jc w:val="both"/>
        <w:rPr>
          <w:i/>
          <w:iCs/>
        </w:rPr>
      </w:pPr>
      <w:r w:rsidRPr="00DC63BE">
        <w:t>Декларираме, че настоящата оферта е валидна за периода от ....................... календарни дни (</w:t>
      </w:r>
      <w:r w:rsidRPr="00DC63BE">
        <w:rPr>
          <w:i/>
          <w:iCs/>
        </w:rPr>
        <w:t>посочват се броя на дните, считано от крайния срок за представяне на офертите, като същите не могат да бъдат по-малко от посочените в обявата</w:t>
      </w:r>
      <w:r w:rsidRPr="00DC63BE">
        <w:t>) и ние ще бъдем обвързани с нея и тя може да бъде приета във всеки един момент преди изтичането на този срок.</w:t>
      </w:r>
    </w:p>
    <w:p w:rsidR="00DC63BE" w:rsidRPr="00DC63BE" w:rsidRDefault="00DC63BE" w:rsidP="00DC63BE">
      <w:pPr>
        <w:ind w:firstLine="708"/>
        <w:jc w:val="both"/>
      </w:pPr>
    </w:p>
    <w:p w:rsidR="00DC63BE" w:rsidRPr="00DC63BE" w:rsidRDefault="00DC63BE" w:rsidP="002D2373">
      <w:pPr>
        <w:ind w:firstLine="708"/>
      </w:pPr>
      <w:r w:rsidRPr="00DC63BE">
        <w:t>Известна ми е отговорността по чл.313 от Наказателния кодекс за посочване на неверни данни.</w:t>
      </w:r>
    </w:p>
    <w:p w:rsidR="00DC63BE" w:rsidRPr="00DC63BE" w:rsidRDefault="00DC63BE" w:rsidP="00DC63BE">
      <w:pPr>
        <w:ind w:firstLine="426"/>
      </w:pPr>
    </w:p>
    <w:p w:rsidR="00DC63BE" w:rsidRPr="00DC63BE" w:rsidRDefault="00DC63BE" w:rsidP="00DC63BE">
      <w:pPr>
        <w:ind w:firstLine="426"/>
      </w:pPr>
    </w:p>
    <w:p w:rsidR="00DC63BE" w:rsidRPr="00DC63BE" w:rsidRDefault="00DC63BE" w:rsidP="00DC63BE">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bCs/>
          <w:i/>
          <w:iCs/>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right="806"/>
        <w:rPr>
          <w:lang w:val="en-US"/>
        </w:rPr>
      </w:pPr>
    </w:p>
    <w:sectPr w:rsidR="00DC63BE" w:rsidRPr="00DC63BE" w:rsidSect="00FE2BCF">
      <w:headerReference w:type="default" r:id="rId9"/>
      <w:footerReference w:type="default" r:id="rId10"/>
      <w:pgSz w:w="11906" w:h="16838"/>
      <w:pgMar w:top="1882" w:right="849" w:bottom="1276" w:left="1418" w:header="284"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D6" w:rsidRDefault="003707D6" w:rsidP="006B23DD">
      <w:r>
        <w:separator/>
      </w:r>
    </w:p>
  </w:endnote>
  <w:endnote w:type="continuationSeparator" w:id="0">
    <w:p w:rsidR="003707D6" w:rsidRDefault="003707D6"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Narrow-Bold">
    <w:charset w:val="CC"/>
    <w:family w:val="swiss"/>
    <w:pitch w:val="variable"/>
  </w:font>
  <w:font w:name="ArialNarrow-Italic">
    <w:altName w:val="Arial Unicode MS"/>
    <w:panose1 w:val="00000000000000000000"/>
    <w:charset w:val="80"/>
    <w:family w:val="auto"/>
    <w:notTrueType/>
    <w:pitch w:val="default"/>
    <w:sig w:usb0="00000003" w:usb1="08070000" w:usb2="00000010" w:usb3="00000000" w:csb0="00020001" w:csb1="00000000"/>
  </w:font>
  <w:font w:name="ArialNarrow-BoldItalic">
    <w:charset w:val="CC"/>
    <w:family w:val="swiss"/>
    <w:pitch w:val="variable"/>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174AE2" w:rsidRDefault="00174AE2" w:rsidP="00A45387">
        <w:pPr>
          <w:tabs>
            <w:tab w:val="center" w:pos="4703"/>
            <w:tab w:val="right" w:pos="9406"/>
          </w:tabs>
          <w:jc w:val="both"/>
          <w:rPr>
            <w:b/>
            <w:sz w:val="18"/>
            <w:szCs w:val="18"/>
            <w:lang w:val="ru-RU"/>
          </w:rPr>
        </w:pPr>
        <w:r>
          <w:rPr>
            <w:i/>
            <w:iCs/>
            <w:sz w:val="20"/>
            <w:szCs w:val="20"/>
            <w:lang w:val="en-GB"/>
          </w:rPr>
          <w:t>“</w:t>
        </w:r>
        <w:proofErr w:type="spellStart"/>
        <w:r>
          <w:rPr>
            <w:i/>
            <w:iCs/>
            <w:sz w:val="20"/>
            <w:szCs w:val="20"/>
            <w:lang w:val="en-GB"/>
          </w:rPr>
          <w:t>Тозидокумент</w:t>
        </w:r>
        <w:proofErr w:type="spellEnd"/>
        <w:r>
          <w:rPr>
            <w:i/>
            <w:iCs/>
            <w:sz w:val="20"/>
            <w:szCs w:val="20"/>
            <w:lang w:val="en-GB"/>
          </w:rPr>
          <w:t xml:space="preserve"> е </w:t>
        </w:r>
        <w:proofErr w:type="spellStart"/>
        <w:r>
          <w:rPr>
            <w:i/>
            <w:iCs/>
            <w:sz w:val="20"/>
            <w:szCs w:val="20"/>
            <w:lang w:val="en-GB"/>
          </w:rPr>
          <w:t>създаден</w:t>
        </w:r>
        <w:proofErr w:type="spellEnd"/>
        <w:r>
          <w:rPr>
            <w:i/>
            <w:iCs/>
            <w:sz w:val="20"/>
            <w:szCs w:val="20"/>
            <w:lang w:val="en-GB"/>
          </w:rPr>
          <w:t xml:space="preserve"> в </w:t>
        </w:r>
        <w:proofErr w:type="spellStart"/>
        <w:r>
          <w:rPr>
            <w:i/>
            <w:iCs/>
            <w:sz w:val="20"/>
            <w:szCs w:val="20"/>
            <w:lang w:val="en-GB"/>
          </w:rPr>
          <w:t>рамкитенапроект</w:t>
        </w:r>
        <w:proofErr w:type="spellEnd"/>
        <w:r>
          <w:rPr>
            <w:sz w:val="20"/>
            <w:szCs w:val="20"/>
          </w:rPr>
          <w:t>„</w:t>
        </w:r>
        <w:r>
          <w:rPr>
            <w:i/>
            <w:sz w:val="20"/>
            <w:szCs w:val="20"/>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Pr>
            <w:i/>
            <w:iCs/>
            <w:sz w:val="20"/>
            <w:szCs w:val="20"/>
            <w:lang w:val="en-GB"/>
          </w:rPr>
          <w:t xml:space="preserve">, </w:t>
        </w:r>
        <w:proofErr w:type="spellStart"/>
        <w:r>
          <w:rPr>
            <w:i/>
            <w:iCs/>
            <w:sz w:val="20"/>
            <w:szCs w:val="20"/>
            <w:lang w:val="en-GB"/>
          </w:rPr>
          <w:t>койтосеосъществява</w:t>
        </w:r>
        <w:proofErr w:type="spellEnd"/>
        <w:r>
          <w:rPr>
            <w:i/>
            <w:iCs/>
            <w:sz w:val="20"/>
            <w:szCs w:val="20"/>
            <w:lang w:val="en-GB"/>
          </w:rPr>
          <w:t xml:space="preserve"> </w:t>
        </w:r>
        <w:proofErr w:type="spellStart"/>
        <w:r>
          <w:rPr>
            <w:i/>
            <w:iCs/>
            <w:sz w:val="20"/>
            <w:szCs w:val="20"/>
            <w:lang w:val="en-GB"/>
          </w:rPr>
          <w:t>сфинансоватаподкрепана</w:t>
        </w:r>
        <w:proofErr w:type="spellEnd"/>
        <w:r>
          <w:rPr>
            <w:i/>
            <w:iCs/>
            <w:sz w:val="20"/>
            <w:szCs w:val="20"/>
          </w:rPr>
          <w:t xml:space="preserve">Норвежкия финансов механизъм 2009 – 2014. </w:t>
        </w:r>
        <w:proofErr w:type="spellStart"/>
        <w:r>
          <w:rPr>
            <w:i/>
            <w:iCs/>
            <w:sz w:val="20"/>
            <w:szCs w:val="20"/>
            <w:lang w:val="en-GB"/>
          </w:rPr>
          <w:t>ЦялатаотговорностзасъдържаниетонапубликациятасеносиотОбщинаРусе</w:t>
        </w:r>
        <w:proofErr w:type="spellEnd"/>
        <w:r>
          <w:rPr>
            <w:i/>
            <w:iCs/>
            <w:sz w:val="20"/>
            <w:szCs w:val="20"/>
            <w:lang w:val="en-GB"/>
          </w:rPr>
          <w:t xml:space="preserve"> и </w:t>
        </w:r>
        <w:proofErr w:type="spellStart"/>
        <w:r>
          <w:rPr>
            <w:i/>
            <w:sz w:val="20"/>
            <w:szCs w:val="20"/>
            <w:lang w:val="en-GB"/>
          </w:rPr>
          <w:t>приникаквиобстоятелстванеможедасесчита</w:t>
        </w:r>
        <w:proofErr w:type="spellEnd"/>
        <w:r>
          <w:rPr>
            <w:i/>
            <w:sz w:val="20"/>
            <w:szCs w:val="20"/>
            <w:lang w:val="en-GB"/>
          </w:rPr>
          <w:t xml:space="preserve">, </w:t>
        </w:r>
        <w:proofErr w:type="spellStart"/>
        <w:r>
          <w:rPr>
            <w:i/>
            <w:sz w:val="20"/>
            <w:szCs w:val="20"/>
            <w:lang w:val="en-GB"/>
          </w:rPr>
          <w:t>четозидокументотразяваофициалнотостановищена</w:t>
        </w:r>
        <w:proofErr w:type="spellEnd"/>
        <w:r>
          <w:rPr>
            <w:i/>
            <w:sz w:val="20"/>
            <w:szCs w:val="20"/>
          </w:rPr>
          <w:t xml:space="preserve">Кралство Норвегия, Европейския съюз </w:t>
        </w:r>
        <w:r>
          <w:rPr>
            <w:i/>
            <w:sz w:val="20"/>
            <w:szCs w:val="20"/>
            <w:lang w:val="en-GB"/>
          </w:rPr>
          <w:t xml:space="preserve">и </w:t>
        </w:r>
        <w:proofErr w:type="spellStart"/>
        <w:r>
          <w:rPr>
            <w:i/>
            <w:sz w:val="20"/>
            <w:szCs w:val="20"/>
            <w:lang w:val="en-GB"/>
          </w:rPr>
          <w:t>Програмнияоператор</w:t>
        </w:r>
        <w:proofErr w:type="spellEnd"/>
        <w:r>
          <w:rPr>
            <w:i/>
            <w:sz w:val="20"/>
            <w:szCs w:val="20"/>
            <w:lang w:val="en-GB"/>
          </w:rPr>
          <w:t>.”</w:t>
        </w:r>
      </w:p>
      <w:p w:rsidR="00174AE2" w:rsidRDefault="000E7D14">
        <w:pPr>
          <w:pStyle w:val="a6"/>
          <w:jc w:val="right"/>
        </w:pPr>
        <w:r>
          <w:fldChar w:fldCharType="begin"/>
        </w:r>
        <w:r>
          <w:instrText xml:space="preserve"> PAGE   \* MERGEFORMAT </w:instrText>
        </w:r>
        <w:r>
          <w:fldChar w:fldCharType="separate"/>
        </w:r>
        <w:r w:rsidR="006D2B46">
          <w:rPr>
            <w:noProof/>
          </w:rPr>
          <w:t>36</w:t>
        </w:r>
        <w:r>
          <w:rPr>
            <w:noProof/>
          </w:rPr>
          <w:fldChar w:fldCharType="end"/>
        </w:r>
      </w:p>
    </w:sdtContent>
  </w:sdt>
  <w:p w:rsidR="00174AE2" w:rsidRPr="00F47E20" w:rsidRDefault="00174AE2">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D6" w:rsidRDefault="003707D6" w:rsidP="006B23DD">
      <w:r>
        <w:separator/>
      </w:r>
    </w:p>
  </w:footnote>
  <w:footnote w:type="continuationSeparator" w:id="0">
    <w:p w:rsidR="003707D6" w:rsidRDefault="003707D6"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E2" w:rsidRDefault="00174AE2" w:rsidP="00A45387">
    <w:r>
      <w:tab/>
    </w:r>
  </w:p>
  <w:tbl>
    <w:tblPr>
      <w:tblW w:w="12138" w:type="dxa"/>
      <w:tblInd w:w="-743" w:type="dxa"/>
      <w:tblLayout w:type="fixed"/>
      <w:tblLook w:val="0000" w:firstRow="0" w:lastRow="0" w:firstColumn="0" w:lastColumn="0" w:noHBand="0" w:noVBand="0"/>
    </w:tblPr>
    <w:tblGrid>
      <w:gridCol w:w="2127"/>
      <w:gridCol w:w="8931"/>
      <w:gridCol w:w="1080"/>
    </w:tblGrid>
    <w:tr w:rsidR="00174AE2" w:rsidTr="00596580">
      <w:trPr>
        <w:trHeight w:val="1138"/>
      </w:trPr>
      <w:tc>
        <w:tcPr>
          <w:tcW w:w="2127" w:type="dxa"/>
          <w:shd w:val="clear" w:color="auto" w:fill="auto"/>
        </w:tcPr>
        <w:p w:rsidR="00174AE2" w:rsidRDefault="00174AE2" w:rsidP="00174AE2">
          <w:pPr>
            <w:tabs>
              <w:tab w:val="left" w:pos="1911"/>
            </w:tabs>
            <w:ind w:left="176" w:right="176" w:firstLine="284"/>
            <w:jc w:val="both"/>
            <w:rPr>
              <w:b/>
              <w:bCs/>
              <w:smallCaps/>
              <w:szCs w:val="28"/>
            </w:rPr>
          </w:pPr>
          <w:r>
            <w:rPr>
              <w:noProof/>
            </w:rPr>
            <w:drawing>
              <wp:inline distT="0" distB="0" distL="0" distR="0">
                <wp:extent cx="1000125" cy="552450"/>
                <wp:effectExtent l="0" t="0" r="952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552450"/>
                        </a:xfrm>
                        <a:prstGeom prst="rect">
                          <a:avLst/>
                        </a:prstGeom>
                        <a:solidFill>
                          <a:srgbClr val="FFFFFF"/>
                        </a:solidFill>
                        <a:ln>
                          <a:noFill/>
                        </a:ln>
                      </pic:spPr>
                    </pic:pic>
                  </a:graphicData>
                </a:graphic>
              </wp:inline>
            </w:drawing>
          </w:r>
        </w:p>
      </w:tc>
      <w:tc>
        <w:tcPr>
          <w:tcW w:w="8931" w:type="dxa"/>
          <w:shd w:val="clear" w:color="auto" w:fill="auto"/>
        </w:tcPr>
        <w:p w:rsidR="00174AE2" w:rsidRDefault="00174AE2" w:rsidP="00174AE2">
          <w:pPr>
            <w:ind w:left="-392" w:firstLine="142"/>
            <w:rPr>
              <w:b/>
              <w:lang w:val="en-US"/>
            </w:rPr>
          </w:pPr>
          <w:r>
            <w:rPr>
              <w:b/>
              <w:bCs/>
              <w:smallCaps/>
              <w:sz w:val="22"/>
              <w:szCs w:val="22"/>
            </w:rPr>
            <w:t xml:space="preserve">                             НОРВЕЖКИ ФИНАНСОВ МЕХАНИЗЪМ  2009 – 2014</w:t>
          </w:r>
          <w:r>
            <w:rPr>
              <w:noProof/>
            </w:rPr>
            <w:drawing>
              <wp:inline distT="0" distB="0" distL="0" distR="0">
                <wp:extent cx="914400" cy="581025"/>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81025"/>
                        </a:xfrm>
                        <a:prstGeom prst="rect">
                          <a:avLst/>
                        </a:prstGeom>
                        <a:solidFill>
                          <a:srgbClr val="FFFFFF"/>
                        </a:solidFill>
                        <a:ln>
                          <a:noFill/>
                        </a:ln>
                      </pic:spPr>
                    </pic:pic>
                  </a:graphicData>
                </a:graphic>
              </wp:inline>
            </w:drawing>
          </w:r>
        </w:p>
        <w:p w:rsidR="00174AE2" w:rsidRDefault="00174AE2" w:rsidP="00596580">
          <w:pPr>
            <w:tabs>
              <w:tab w:val="left" w:pos="2302"/>
            </w:tabs>
            <w:ind w:left="-250" w:firstLine="142"/>
            <w:jc w:val="both"/>
            <w:rPr>
              <w:b/>
            </w:rPr>
          </w:pPr>
          <w:r>
            <w:rPr>
              <w:b/>
              <w:sz w:val="22"/>
              <w:szCs w:val="22"/>
              <w:lang w:val="en-US"/>
            </w:rPr>
            <w:t xml:space="preserve">BG 12 </w:t>
          </w:r>
          <w:r>
            <w:rPr>
              <w:b/>
              <w:sz w:val="22"/>
              <w:szCs w:val="22"/>
            </w:rPr>
            <w:t>„ДОМАШНО НАСИЛИЕ И НАСИЛИЕ ОСНОВАНО НА ПОЛОВ ПРИЗНАК“</w:t>
          </w:r>
        </w:p>
        <w:p w:rsidR="00174AE2" w:rsidRDefault="00174AE2" w:rsidP="00174AE2">
          <w:pPr>
            <w:tabs>
              <w:tab w:val="left" w:pos="2302"/>
            </w:tabs>
            <w:ind w:left="-250" w:firstLine="250"/>
            <w:jc w:val="both"/>
          </w:pPr>
          <w:r>
            <w:rPr>
              <w:b/>
              <w:sz w:val="22"/>
              <w:szCs w:val="22"/>
            </w:rPr>
            <w:t xml:space="preserve">                                                     (ПО 29)</w:t>
          </w:r>
        </w:p>
      </w:tc>
      <w:tc>
        <w:tcPr>
          <w:tcW w:w="1080" w:type="dxa"/>
          <w:shd w:val="clear" w:color="auto" w:fill="auto"/>
        </w:tcPr>
        <w:p w:rsidR="00174AE2" w:rsidRDefault="00174AE2" w:rsidP="00174AE2">
          <w:pPr>
            <w:snapToGrid w:val="0"/>
          </w:pPr>
        </w:p>
      </w:tc>
    </w:tr>
  </w:tbl>
  <w:p w:rsidR="00174AE2" w:rsidRPr="00834DC6" w:rsidRDefault="00174AE2" w:rsidP="00A45387">
    <w:pPr>
      <w:rPr>
        <w:b/>
        <w:sz w:val="20"/>
        <w:szCs w:val="20"/>
        <w:lang w:val="en-US" w:eastAsia="en-US"/>
      </w:rPr>
    </w:pPr>
  </w:p>
  <w:p w:rsidR="00174AE2" w:rsidRPr="00F10C98" w:rsidRDefault="00174AE2" w:rsidP="00934C53">
    <w:pPr>
      <w:pStyle w:val="a4"/>
      <w:tabs>
        <w:tab w:val="clear" w:pos="4536"/>
      </w:tabs>
      <w:jc w:val="right"/>
      <w:rPr>
        <w:i/>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1068"/>
        </w:tabs>
        <w:ind w:left="1068" w:hanging="360"/>
      </w:pPr>
      <w:rPr>
        <w:rFonts w:hint="default"/>
      </w:rPr>
    </w:lvl>
  </w:abstractNum>
  <w:abstractNum w:abstractNumId="1">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2">
    <w:nsid w:val="00000003"/>
    <w:multiLevelType w:val="singleLevel"/>
    <w:tmpl w:val="E0AEFB4C"/>
    <w:name w:val="WW8Num13"/>
    <w:lvl w:ilvl="0">
      <w:start w:val="1"/>
      <w:numFmt w:val="decimal"/>
      <w:lvlText w:val="%1."/>
      <w:lvlJc w:val="left"/>
      <w:pPr>
        <w:tabs>
          <w:tab w:val="num" w:pos="708"/>
        </w:tabs>
        <w:ind w:left="720" w:hanging="360"/>
      </w:pPr>
      <w:rPr>
        <w:b w:val="0"/>
      </w:rPr>
    </w:lvl>
  </w:abstractNum>
  <w:abstractNum w:abstractNumId="3">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4">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6">
    <w:nsid w:val="23B22C89"/>
    <w:multiLevelType w:val="hybridMultilevel"/>
    <w:tmpl w:val="95D6A8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4AC23E7"/>
    <w:multiLevelType w:val="hybridMultilevel"/>
    <w:tmpl w:val="FBCECD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55F585C"/>
    <w:multiLevelType w:val="hybridMultilevel"/>
    <w:tmpl w:val="969AFC70"/>
    <w:lvl w:ilvl="0" w:tplc="59047E7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0">
    <w:nsid w:val="2C270915"/>
    <w:multiLevelType w:val="hybridMultilevel"/>
    <w:tmpl w:val="DF1CE1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304D2821"/>
    <w:multiLevelType w:val="multilevel"/>
    <w:tmpl w:val="B2281522"/>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7">
    <w:nsid w:val="495F1453"/>
    <w:multiLevelType w:val="multilevel"/>
    <w:tmpl w:val="B228152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8">
    <w:nsid w:val="4E8E6299"/>
    <w:multiLevelType w:val="hybridMultilevel"/>
    <w:tmpl w:val="4814ACB8"/>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9">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566A61A2"/>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1FF4C9E"/>
    <w:multiLevelType w:val="hybridMultilevel"/>
    <w:tmpl w:val="B96E6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030B57"/>
    <w:multiLevelType w:val="hybridMultilevel"/>
    <w:tmpl w:val="9938A8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5CD32DA"/>
    <w:multiLevelType w:val="hybridMultilevel"/>
    <w:tmpl w:val="B568D488"/>
    <w:lvl w:ilvl="0" w:tplc="EB7CA3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25">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6">
    <w:nsid w:val="6E051092"/>
    <w:multiLevelType w:val="hybridMultilevel"/>
    <w:tmpl w:val="B96E6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B2514D7"/>
    <w:multiLevelType w:val="hybridMultilevel"/>
    <w:tmpl w:val="1B5E6BE0"/>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0"/>
  </w:num>
  <w:num w:numId="4">
    <w:abstractNumId w:val="12"/>
  </w:num>
  <w:num w:numId="5">
    <w:abstractNumId w:val="28"/>
  </w:num>
  <w:num w:numId="6">
    <w:abstractNumId w:val="9"/>
  </w:num>
  <w:num w:numId="7">
    <w:abstractNumId w:val="27"/>
  </w:num>
  <w:num w:numId="8">
    <w:abstractNumId w:val="11"/>
  </w:num>
  <w:num w:numId="9">
    <w:abstractNumId w:val="4"/>
  </w:num>
  <w:num w:numId="10">
    <w:abstractNumId w:val="14"/>
  </w:num>
  <w:num w:numId="11">
    <w:abstractNumId w:val="25"/>
  </w:num>
  <w:num w:numId="12">
    <w:abstractNumId w:val="5"/>
  </w:num>
  <w:num w:numId="13">
    <w:abstractNumId w:val="24"/>
  </w:num>
  <w:num w:numId="14">
    <w:abstractNumId w:val="15"/>
  </w:num>
  <w:num w:numId="15">
    <w:abstractNumId w:val="20"/>
  </w:num>
  <w:num w:numId="16">
    <w:abstractNumId w:val="17"/>
  </w:num>
  <w:num w:numId="17">
    <w:abstractNumId w:val="13"/>
  </w:num>
  <w:num w:numId="18">
    <w:abstractNumId w:val="29"/>
  </w:num>
  <w:num w:numId="19">
    <w:abstractNumId w:val="8"/>
  </w:num>
  <w:num w:numId="20">
    <w:abstractNumId w:val="23"/>
  </w:num>
  <w:num w:numId="21">
    <w:abstractNumId w:val="26"/>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 w:numId="26">
    <w:abstractNumId w:val="6"/>
  </w:num>
  <w:num w:numId="27">
    <w:abstractNumId w:val="21"/>
  </w:num>
  <w:num w:numId="28">
    <w:abstractNumId w:val="18"/>
  </w:num>
  <w:num w:numId="29">
    <w:abstractNumId w:val="0"/>
  </w:num>
  <w:num w:numId="30">
    <w:abstractNumId w:val="1"/>
  </w:num>
  <w:num w:numId="3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23DD"/>
    <w:rsid w:val="00001D46"/>
    <w:rsid w:val="00001FE1"/>
    <w:rsid w:val="000029A4"/>
    <w:rsid w:val="000036D1"/>
    <w:rsid w:val="00004AB4"/>
    <w:rsid w:val="00004C65"/>
    <w:rsid w:val="000172AC"/>
    <w:rsid w:val="00020C7C"/>
    <w:rsid w:val="0002186E"/>
    <w:rsid w:val="00024BB4"/>
    <w:rsid w:val="00026C4D"/>
    <w:rsid w:val="00031F75"/>
    <w:rsid w:val="00033162"/>
    <w:rsid w:val="000437EA"/>
    <w:rsid w:val="000501D2"/>
    <w:rsid w:val="000507F4"/>
    <w:rsid w:val="00051774"/>
    <w:rsid w:val="00051896"/>
    <w:rsid w:val="00054350"/>
    <w:rsid w:val="000549FA"/>
    <w:rsid w:val="000561BB"/>
    <w:rsid w:val="000619D0"/>
    <w:rsid w:val="00061F5D"/>
    <w:rsid w:val="0006478B"/>
    <w:rsid w:val="00065C87"/>
    <w:rsid w:val="0006720B"/>
    <w:rsid w:val="000723E1"/>
    <w:rsid w:val="00073691"/>
    <w:rsid w:val="00076AC5"/>
    <w:rsid w:val="00080812"/>
    <w:rsid w:val="00081D2D"/>
    <w:rsid w:val="00081FF3"/>
    <w:rsid w:val="000901D8"/>
    <w:rsid w:val="00092B0E"/>
    <w:rsid w:val="00094D21"/>
    <w:rsid w:val="00096F24"/>
    <w:rsid w:val="00097111"/>
    <w:rsid w:val="00097B1E"/>
    <w:rsid w:val="000A023B"/>
    <w:rsid w:val="000A25F7"/>
    <w:rsid w:val="000A598C"/>
    <w:rsid w:val="000B4F50"/>
    <w:rsid w:val="000C01D5"/>
    <w:rsid w:val="000C231D"/>
    <w:rsid w:val="000C69EE"/>
    <w:rsid w:val="000D1FD9"/>
    <w:rsid w:val="000D448D"/>
    <w:rsid w:val="000E137C"/>
    <w:rsid w:val="000E4EED"/>
    <w:rsid w:val="000E5BA5"/>
    <w:rsid w:val="000E7D14"/>
    <w:rsid w:val="000F177A"/>
    <w:rsid w:val="000F268D"/>
    <w:rsid w:val="000F2959"/>
    <w:rsid w:val="000F3013"/>
    <w:rsid w:val="000F4F33"/>
    <w:rsid w:val="000F5472"/>
    <w:rsid w:val="000F6E57"/>
    <w:rsid w:val="001013B7"/>
    <w:rsid w:val="00102C22"/>
    <w:rsid w:val="001030FD"/>
    <w:rsid w:val="00103968"/>
    <w:rsid w:val="00103AC1"/>
    <w:rsid w:val="0010542C"/>
    <w:rsid w:val="00106515"/>
    <w:rsid w:val="00110CCF"/>
    <w:rsid w:val="00111839"/>
    <w:rsid w:val="001145F6"/>
    <w:rsid w:val="00117101"/>
    <w:rsid w:val="00117B9F"/>
    <w:rsid w:val="00121FDC"/>
    <w:rsid w:val="001234A7"/>
    <w:rsid w:val="001240FD"/>
    <w:rsid w:val="001251D4"/>
    <w:rsid w:val="00126B12"/>
    <w:rsid w:val="00131893"/>
    <w:rsid w:val="00133275"/>
    <w:rsid w:val="00133E74"/>
    <w:rsid w:val="00143C3C"/>
    <w:rsid w:val="0014471B"/>
    <w:rsid w:val="00147AFB"/>
    <w:rsid w:val="00151566"/>
    <w:rsid w:val="00151C40"/>
    <w:rsid w:val="00154F6C"/>
    <w:rsid w:val="001571E0"/>
    <w:rsid w:val="001628D8"/>
    <w:rsid w:val="001636D9"/>
    <w:rsid w:val="0016579C"/>
    <w:rsid w:val="00166068"/>
    <w:rsid w:val="0016621E"/>
    <w:rsid w:val="001719B3"/>
    <w:rsid w:val="0017370D"/>
    <w:rsid w:val="00174AE2"/>
    <w:rsid w:val="0017618D"/>
    <w:rsid w:val="00176FBA"/>
    <w:rsid w:val="001775FE"/>
    <w:rsid w:val="001779A6"/>
    <w:rsid w:val="001824ED"/>
    <w:rsid w:val="00183572"/>
    <w:rsid w:val="0018385E"/>
    <w:rsid w:val="00186977"/>
    <w:rsid w:val="00187196"/>
    <w:rsid w:val="001905B5"/>
    <w:rsid w:val="001928A2"/>
    <w:rsid w:val="0019360C"/>
    <w:rsid w:val="001A04AD"/>
    <w:rsid w:val="001A07FC"/>
    <w:rsid w:val="001A1110"/>
    <w:rsid w:val="001A4750"/>
    <w:rsid w:val="001A776A"/>
    <w:rsid w:val="001B09F1"/>
    <w:rsid w:val="001B1196"/>
    <w:rsid w:val="001B1D4C"/>
    <w:rsid w:val="001B3854"/>
    <w:rsid w:val="001B454D"/>
    <w:rsid w:val="001C4FCD"/>
    <w:rsid w:val="001C68C4"/>
    <w:rsid w:val="001D0D53"/>
    <w:rsid w:val="001D1A3B"/>
    <w:rsid w:val="001D5AE6"/>
    <w:rsid w:val="001D6674"/>
    <w:rsid w:val="001F1686"/>
    <w:rsid w:val="001F3B05"/>
    <w:rsid w:val="00200C64"/>
    <w:rsid w:val="00206632"/>
    <w:rsid w:val="002068CE"/>
    <w:rsid w:val="00211298"/>
    <w:rsid w:val="00211BFD"/>
    <w:rsid w:val="00211CCA"/>
    <w:rsid w:val="00215607"/>
    <w:rsid w:val="00216788"/>
    <w:rsid w:val="00222F32"/>
    <w:rsid w:val="002309D0"/>
    <w:rsid w:val="002337EC"/>
    <w:rsid w:val="002347F3"/>
    <w:rsid w:val="0023719E"/>
    <w:rsid w:val="00237443"/>
    <w:rsid w:val="00243C7A"/>
    <w:rsid w:val="00244C03"/>
    <w:rsid w:val="00245CE8"/>
    <w:rsid w:val="00246E8E"/>
    <w:rsid w:val="002472B9"/>
    <w:rsid w:val="00263A2B"/>
    <w:rsid w:val="002709A9"/>
    <w:rsid w:val="00271FEF"/>
    <w:rsid w:val="00273329"/>
    <w:rsid w:val="00274575"/>
    <w:rsid w:val="00274EEA"/>
    <w:rsid w:val="002762DE"/>
    <w:rsid w:val="0027716F"/>
    <w:rsid w:val="002778FB"/>
    <w:rsid w:val="00280BB1"/>
    <w:rsid w:val="00283B4A"/>
    <w:rsid w:val="00284011"/>
    <w:rsid w:val="00284F5E"/>
    <w:rsid w:val="0028689D"/>
    <w:rsid w:val="00290B5A"/>
    <w:rsid w:val="00292575"/>
    <w:rsid w:val="002A01C8"/>
    <w:rsid w:val="002A50E9"/>
    <w:rsid w:val="002B22CB"/>
    <w:rsid w:val="002B3D12"/>
    <w:rsid w:val="002C18E2"/>
    <w:rsid w:val="002C5013"/>
    <w:rsid w:val="002D1147"/>
    <w:rsid w:val="002D2373"/>
    <w:rsid w:val="002D36A2"/>
    <w:rsid w:val="002D4869"/>
    <w:rsid w:val="002E1A48"/>
    <w:rsid w:val="002E2218"/>
    <w:rsid w:val="002E2DF5"/>
    <w:rsid w:val="002F0E07"/>
    <w:rsid w:val="002F1104"/>
    <w:rsid w:val="002F4A5A"/>
    <w:rsid w:val="002F7C23"/>
    <w:rsid w:val="00302E69"/>
    <w:rsid w:val="00303D1B"/>
    <w:rsid w:val="00304FC4"/>
    <w:rsid w:val="00311CA9"/>
    <w:rsid w:val="003150B6"/>
    <w:rsid w:val="0031566E"/>
    <w:rsid w:val="00315A2D"/>
    <w:rsid w:val="00316874"/>
    <w:rsid w:val="00327C1C"/>
    <w:rsid w:val="003315E4"/>
    <w:rsid w:val="003315EA"/>
    <w:rsid w:val="003350E3"/>
    <w:rsid w:val="00335764"/>
    <w:rsid w:val="00336E54"/>
    <w:rsid w:val="0034056C"/>
    <w:rsid w:val="00345801"/>
    <w:rsid w:val="0034685D"/>
    <w:rsid w:val="00353DE9"/>
    <w:rsid w:val="003553E3"/>
    <w:rsid w:val="00355CC8"/>
    <w:rsid w:val="003578A6"/>
    <w:rsid w:val="00362208"/>
    <w:rsid w:val="00366617"/>
    <w:rsid w:val="00366E3E"/>
    <w:rsid w:val="003706E4"/>
    <w:rsid w:val="003707D6"/>
    <w:rsid w:val="00375F8D"/>
    <w:rsid w:val="00376705"/>
    <w:rsid w:val="00382ADA"/>
    <w:rsid w:val="003858EA"/>
    <w:rsid w:val="00390061"/>
    <w:rsid w:val="0039015A"/>
    <w:rsid w:val="00392A67"/>
    <w:rsid w:val="00393314"/>
    <w:rsid w:val="00395F25"/>
    <w:rsid w:val="003A1CDD"/>
    <w:rsid w:val="003A50F3"/>
    <w:rsid w:val="003A7E55"/>
    <w:rsid w:val="003B0010"/>
    <w:rsid w:val="003B06EF"/>
    <w:rsid w:val="003B0A41"/>
    <w:rsid w:val="003B2066"/>
    <w:rsid w:val="003B54F5"/>
    <w:rsid w:val="003B6B1A"/>
    <w:rsid w:val="003B7787"/>
    <w:rsid w:val="003C0759"/>
    <w:rsid w:val="003C26C0"/>
    <w:rsid w:val="003C31E1"/>
    <w:rsid w:val="003C3A29"/>
    <w:rsid w:val="003C6267"/>
    <w:rsid w:val="003C6C39"/>
    <w:rsid w:val="003D1B56"/>
    <w:rsid w:val="003D3838"/>
    <w:rsid w:val="003D3BE5"/>
    <w:rsid w:val="003D53D4"/>
    <w:rsid w:val="003D7BE3"/>
    <w:rsid w:val="003E34ED"/>
    <w:rsid w:val="003E6050"/>
    <w:rsid w:val="003F4E67"/>
    <w:rsid w:val="003F59E1"/>
    <w:rsid w:val="003F5F90"/>
    <w:rsid w:val="00400753"/>
    <w:rsid w:val="0040176A"/>
    <w:rsid w:val="00405633"/>
    <w:rsid w:val="00406687"/>
    <w:rsid w:val="00414F21"/>
    <w:rsid w:val="004152D3"/>
    <w:rsid w:val="00415A2D"/>
    <w:rsid w:val="00421303"/>
    <w:rsid w:val="004216A9"/>
    <w:rsid w:val="00423F8C"/>
    <w:rsid w:val="004255F6"/>
    <w:rsid w:val="004265D0"/>
    <w:rsid w:val="00432673"/>
    <w:rsid w:val="004326A8"/>
    <w:rsid w:val="00433017"/>
    <w:rsid w:val="00434324"/>
    <w:rsid w:val="00434665"/>
    <w:rsid w:val="004374F3"/>
    <w:rsid w:val="00437F01"/>
    <w:rsid w:val="00441F2C"/>
    <w:rsid w:val="004439DC"/>
    <w:rsid w:val="004451E3"/>
    <w:rsid w:val="004451F0"/>
    <w:rsid w:val="00450080"/>
    <w:rsid w:val="004507B0"/>
    <w:rsid w:val="004516B7"/>
    <w:rsid w:val="0045174B"/>
    <w:rsid w:val="0045347D"/>
    <w:rsid w:val="0046168D"/>
    <w:rsid w:val="00465367"/>
    <w:rsid w:val="00465BE7"/>
    <w:rsid w:val="00465CE7"/>
    <w:rsid w:val="00470CBC"/>
    <w:rsid w:val="00474E51"/>
    <w:rsid w:val="00476A72"/>
    <w:rsid w:val="00481503"/>
    <w:rsid w:val="00481A60"/>
    <w:rsid w:val="0048231B"/>
    <w:rsid w:val="004833E3"/>
    <w:rsid w:val="0048380E"/>
    <w:rsid w:val="00484897"/>
    <w:rsid w:val="00484ABF"/>
    <w:rsid w:val="00492FB1"/>
    <w:rsid w:val="00494448"/>
    <w:rsid w:val="004A32A4"/>
    <w:rsid w:val="004A3639"/>
    <w:rsid w:val="004A6F37"/>
    <w:rsid w:val="004A7AE8"/>
    <w:rsid w:val="004B2449"/>
    <w:rsid w:val="004B3F07"/>
    <w:rsid w:val="004B4717"/>
    <w:rsid w:val="004B68B8"/>
    <w:rsid w:val="004B7806"/>
    <w:rsid w:val="004C14DB"/>
    <w:rsid w:val="004C3030"/>
    <w:rsid w:val="004C58E1"/>
    <w:rsid w:val="004D17BF"/>
    <w:rsid w:val="004E602A"/>
    <w:rsid w:val="004F1CEE"/>
    <w:rsid w:val="004F2D7A"/>
    <w:rsid w:val="004F4F0A"/>
    <w:rsid w:val="004F4F65"/>
    <w:rsid w:val="004F7356"/>
    <w:rsid w:val="004F7A52"/>
    <w:rsid w:val="0050080D"/>
    <w:rsid w:val="00501011"/>
    <w:rsid w:val="0050286D"/>
    <w:rsid w:val="00504CEE"/>
    <w:rsid w:val="005101CA"/>
    <w:rsid w:val="00510A00"/>
    <w:rsid w:val="00510F0C"/>
    <w:rsid w:val="00515E5B"/>
    <w:rsid w:val="0051703D"/>
    <w:rsid w:val="00517681"/>
    <w:rsid w:val="00517E59"/>
    <w:rsid w:val="00520EED"/>
    <w:rsid w:val="00525269"/>
    <w:rsid w:val="00527369"/>
    <w:rsid w:val="00533A36"/>
    <w:rsid w:val="00533E42"/>
    <w:rsid w:val="005347AD"/>
    <w:rsid w:val="00536C23"/>
    <w:rsid w:val="0053767D"/>
    <w:rsid w:val="00540038"/>
    <w:rsid w:val="005425D9"/>
    <w:rsid w:val="005427D4"/>
    <w:rsid w:val="0054534A"/>
    <w:rsid w:val="00550A04"/>
    <w:rsid w:val="005528B2"/>
    <w:rsid w:val="00564660"/>
    <w:rsid w:val="005654E2"/>
    <w:rsid w:val="00570699"/>
    <w:rsid w:val="0057536F"/>
    <w:rsid w:val="0057749A"/>
    <w:rsid w:val="00581363"/>
    <w:rsid w:val="00582BB8"/>
    <w:rsid w:val="005834CA"/>
    <w:rsid w:val="00584B22"/>
    <w:rsid w:val="005935C7"/>
    <w:rsid w:val="00595217"/>
    <w:rsid w:val="00596580"/>
    <w:rsid w:val="00596DEA"/>
    <w:rsid w:val="00597D24"/>
    <w:rsid w:val="005A234E"/>
    <w:rsid w:val="005A26B4"/>
    <w:rsid w:val="005A325E"/>
    <w:rsid w:val="005B260A"/>
    <w:rsid w:val="005B7163"/>
    <w:rsid w:val="005C546B"/>
    <w:rsid w:val="005C73AF"/>
    <w:rsid w:val="005D0E20"/>
    <w:rsid w:val="005D0E76"/>
    <w:rsid w:val="005D1DCB"/>
    <w:rsid w:val="005D4A8C"/>
    <w:rsid w:val="005D5999"/>
    <w:rsid w:val="005D6773"/>
    <w:rsid w:val="005E36A1"/>
    <w:rsid w:val="005E3C09"/>
    <w:rsid w:val="005E46F8"/>
    <w:rsid w:val="005E708A"/>
    <w:rsid w:val="005F51C0"/>
    <w:rsid w:val="005F569A"/>
    <w:rsid w:val="005F5AF4"/>
    <w:rsid w:val="005F613D"/>
    <w:rsid w:val="005F7802"/>
    <w:rsid w:val="006066FA"/>
    <w:rsid w:val="00611243"/>
    <w:rsid w:val="00613E50"/>
    <w:rsid w:val="0061666A"/>
    <w:rsid w:val="00622217"/>
    <w:rsid w:val="006222E3"/>
    <w:rsid w:val="006225CB"/>
    <w:rsid w:val="006231A8"/>
    <w:rsid w:val="00624EAC"/>
    <w:rsid w:val="006253A4"/>
    <w:rsid w:val="00626183"/>
    <w:rsid w:val="0063290A"/>
    <w:rsid w:val="0063758B"/>
    <w:rsid w:val="00637FED"/>
    <w:rsid w:val="006400CA"/>
    <w:rsid w:val="0064035B"/>
    <w:rsid w:val="006412E6"/>
    <w:rsid w:val="006439F7"/>
    <w:rsid w:val="00643B82"/>
    <w:rsid w:val="00645071"/>
    <w:rsid w:val="0065015B"/>
    <w:rsid w:val="00654FB2"/>
    <w:rsid w:val="00657394"/>
    <w:rsid w:val="006632E0"/>
    <w:rsid w:val="00664802"/>
    <w:rsid w:val="0066592C"/>
    <w:rsid w:val="00673E52"/>
    <w:rsid w:val="00674A3B"/>
    <w:rsid w:val="00675051"/>
    <w:rsid w:val="00675B32"/>
    <w:rsid w:val="00676E56"/>
    <w:rsid w:val="00680FAC"/>
    <w:rsid w:val="0068144D"/>
    <w:rsid w:val="006821E1"/>
    <w:rsid w:val="0068393B"/>
    <w:rsid w:val="0069115C"/>
    <w:rsid w:val="00691A89"/>
    <w:rsid w:val="0069270C"/>
    <w:rsid w:val="00693A96"/>
    <w:rsid w:val="00694384"/>
    <w:rsid w:val="0069603B"/>
    <w:rsid w:val="0069743C"/>
    <w:rsid w:val="006A05F1"/>
    <w:rsid w:val="006A3733"/>
    <w:rsid w:val="006A3E8E"/>
    <w:rsid w:val="006A6255"/>
    <w:rsid w:val="006A6276"/>
    <w:rsid w:val="006B23DD"/>
    <w:rsid w:val="006B2943"/>
    <w:rsid w:val="006B70A9"/>
    <w:rsid w:val="006C0C95"/>
    <w:rsid w:val="006C3349"/>
    <w:rsid w:val="006C6C76"/>
    <w:rsid w:val="006D2B46"/>
    <w:rsid w:val="006D2B5D"/>
    <w:rsid w:val="006D42F3"/>
    <w:rsid w:val="006D6862"/>
    <w:rsid w:val="006D71C0"/>
    <w:rsid w:val="006D73B6"/>
    <w:rsid w:val="006E2705"/>
    <w:rsid w:val="006E3269"/>
    <w:rsid w:val="006E3CB2"/>
    <w:rsid w:val="006E6DB9"/>
    <w:rsid w:val="006E7D00"/>
    <w:rsid w:val="006F6B1F"/>
    <w:rsid w:val="006F7450"/>
    <w:rsid w:val="006F75D9"/>
    <w:rsid w:val="006F7E28"/>
    <w:rsid w:val="00702EC3"/>
    <w:rsid w:val="007030A9"/>
    <w:rsid w:val="00703EE9"/>
    <w:rsid w:val="00704456"/>
    <w:rsid w:val="00705F6F"/>
    <w:rsid w:val="0070681D"/>
    <w:rsid w:val="007128D1"/>
    <w:rsid w:val="007160D0"/>
    <w:rsid w:val="00716142"/>
    <w:rsid w:val="007178C7"/>
    <w:rsid w:val="0072367E"/>
    <w:rsid w:val="007242E6"/>
    <w:rsid w:val="00725491"/>
    <w:rsid w:val="00726232"/>
    <w:rsid w:val="007324DB"/>
    <w:rsid w:val="00733CC1"/>
    <w:rsid w:val="0073417E"/>
    <w:rsid w:val="00741435"/>
    <w:rsid w:val="007458D1"/>
    <w:rsid w:val="007468FC"/>
    <w:rsid w:val="00754D19"/>
    <w:rsid w:val="00762A89"/>
    <w:rsid w:val="007643B5"/>
    <w:rsid w:val="007657DD"/>
    <w:rsid w:val="00767E1E"/>
    <w:rsid w:val="00773331"/>
    <w:rsid w:val="0078075E"/>
    <w:rsid w:val="0078175D"/>
    <w:rsid w:val="00781A34"/>
    <w:rsid w:val="00782A45"/>
    <w:rsid w:val="007835BD"/>
    <w:rsid w:val="007869F2"/>
    <w:rsid w:val="00787B5D"/>
    <w:rsid w:val="00787C0D"/>
    <w:rsid w:val="00792435"/>
    <w:rsid w:val="007979AE"/>
    <w:rsid w:val="00797FA1"/>
    <w:rsid w:val="007A1BEC"/>
    <w:rsid w:val="007A30C1"/>
    <w:rsid w:val="007A341E"/>
    <w:rsid w:val="007A41FA"/>
    <w:rsid w:val="007A51D3"/>
    <w:rsid w:val="007A5F86"/>
    <w:rsid w:val="007B3B11"/>
    <w:rsid w:val="007B605D"/>
    <w:rsid w:val="007B694F"/>
    <w:rsid w:val="007C10BB"/>
    <w:rsid w:val="007C1C79"/>
    <w:rsid w:val="007C22DD"/>
    <w:rsid w:val="007C539C"/>
    <w:rsid w:val="007C5DBF"/>
    <w:rsid w:val="007C7C7C"/>
    <w:rsid w:val="007D0342"/>
    <w:rsid w:val="007D0913"/>
    <w:rsid w:val="007D0B49"/>
    <w:rsid w:val="007D23B8"/>
    <w:rsid w:val="007E3EE1"/>
    <w:rsid w:val="007E63B3"/>
    <w:rsid w:val="007E70B5"/>
    <w:rsid w:val="007F069F"/>
    <w:rsid w:val="007F6EA0"/>
    <w:rsid w:val="0080379D"/>
    <w:rsid w:val="0080514B"/>
    <w:rsid w:val="00805253"/>
    <w:rsid w:val="008146DA"/>
    <w:rsid w:val="00826093"/>
    <w:rsid w:val="008279D0"/>
    <w:rsid w:val="00831F94"/>
    <w:rsid w:val="0083452B"/>
    <w:rsid w:val="00834DC6"/>
    <w:rsid w:val="00844B66"/>
    <w:rsid w:val="00846F5C"/>
    <w:rsid w:val="00854A30"/>
    <w:rsid w:val="008558B7"/>
    <w:rsid w:val="00856439"/>
    <w:rsid w:val="008618CA"/>
    <w:rsid w:val="00861B75"/>
    <w:rsid w:val="008667DB"/>
    <w:rsid w:val="00871E78"/>
    <w:rsid w:val="00871EA0"/>
    <w:rsid w:val="0087250E"/>
    <w:rsid w:val="00873B14"/>
    <w:rsid w:val="0087711D"/>
    <w:rsid w:val="00883970"/>
    <w:rsid w:val="00884D04"/>
    <w:rsid w:val="008864E7"/>
    <w:rsid w:val="00887EDF"/>
    <w:rsid w:val="00890F6F"/>
    <w:rsid w:val="00894E3D"/>
    <w:rsid w:val="00896ED3"/>
    <w:rsid w:val="00897DF8"/>
    <w:rsid w:val="008A2FB3"/>
    <w:rsid w:val="008B00A6"/>
    <w:rsid w:val="008B0397"/>
    <w:rsid w:val="008B0C94"/>
    <w:rsid w:val="008B3C79"/>
    <w:rsid w:val="008B5994"/>
    <w:rsid w:val="008B7A4E"/>
    <w:rsid w:val="008B7C95"/>
    <w:rsid w:val="008C0F48"/>
    <w:rsid w:val="008C12DB"/>
    <w:rsid w:val="008C1558"/>
    <w:rsid w:val="008C2887"/>
    <w:rsid w:val="008C401E"/>
    <w:rsid w:val="008D1EAC"/>
    <w:rsid w:val="008D35F8"/>
    <w:rsid w:val="008D3833"/>
    <w:rsid w:val="008D53AE"/>
    <w:rsid w:val="008D7157"/>
    <w:rsid w:val="008E27E6"/>
    <w:rsid w:val="008E311D"/>
    <w:rsid w:val="008E4BBA"/>
    <w:rsid w:val="008E69F1"/>
    <w:rsid w:val="008F3107"/>
    <w:rsid w:val="008F6268"/>
    <w:rsid w:val="009017AB"/>
    <w:rsid w:val="009018E0"/>
    <w:rsid w:val="009064FD"/>
    <w:rsid w:val="009208C1"/>
    <w:rsid w:val="0092448C"/>
    <w:rsid w:val="00925EC8"/>
    <w:rsid w:val="00927244"/>
    <w:rsid w:val="00927C52"/>
    <w:rsid w:val="00932034"/>
    <w:rsid w:val="0093209D"/>
    <w:rsid w:val="00934C39"/>
    <w:rsid w:val="00934C53"/>
    <w:rsid w:val="009364C8"/>
    <w:rsid w:val="0093664E"/>
    <w:rsid w:val="00937063"/>
    <w:rsid w:val="009406A5"/>
    <w:rsid w:val="009413AC"/>
    <w:rsid w:val="00943E7A"/>
    <w:rsid w:val="00944035"/>
    <w:rsid w:val="00945E29"/>
    <w:rsid w:val="00950492"/>
    <w:rsid w:val="009537F8"/>
    <w:rsid w:val="00953D61"/>
    <w:rsid w:val="00953FA9"/>
    <w:rsid w:val="00957A03"/>
    <w:rsid w:val="009620BB"/>
    <w:rsid w:val="00964B79"/>
    <w:rsid w:val="00966DBD"/>
    <w:rsid w:val="00967F7B"/>
    <w:rsid w:val="009739B1"/>
    <w:rsid w:val="00975BC9"/>
    <w:rsid w:val="00977831"/>
    <w:rsid w:val="009808AF"/>
    <w:rsid w:val="00982DF7"/>
    <w:rsid w:val="0098332D"/>
    <w:rsid w:val="00984601"/>
    <w:rsid w:val="00986FCB"/>
    <w:rsid w:val="0098735E"/>
    <w:rsid w:val="00993F65"/>
    <w:rsid w:val="009971E4"/>
    <w:rsid w:val="009A5668"/>
    <w:rsid w:val="009A699A"/>
    <w:rsid w:val="009B70F8"/>
    <w:rsid w:val="009C046C"/>
    <w:rsid w:val="009C0B4F"/>
    <w:rsid w:val="009C0C06"/>
    <w:rsid w:val="009C79F0"/>
    <w:rsid w:val="009D675A"/>
    <w:rsid w:val="009D72FE"/>
    <w:rsid w:val="009E7A12"/>
    <w:rsid w:val="009F1757"/>
    <w:rsid w:val="009F1AC4"/>
    <w:rsid w:val="009F2033"/>
    <w:rsid w:val="009F528D"/>
    <w:rsid w:val="00A01D85"/>
    <w:rsid w:val="00A03BB7"/>
    <w:rsid w:val="00A0611F"/>
    <w:rsid w:val="00A10005"/>
    <w:rsid w:val="00A13574"/>
    <w:rsid w:val="00A1469D"/>
    <w:rsid w:val="00A147B0"/>
    <w:rsid w:val="00A16EF7"/>
    <w:rsid w:val="00A16F35"/>
    <w:rsid w:val="00A213A4"/>
    <w:rsid w:val="00A24A9A"/>
    <w:rsid w:val="00A24C43"/>
    <w:rsid w:val="00A322AC"/>
    <w:rsid w:val="00A32526"/>
    <w:rsid w:val="00A4018D"/>
    <w:rsid w:val="00A4105E"/>
    <w:rsid w:val="00A411AE"/>
    <w:rsid w:val="00A44555"/>
    <w:rsid w:val="00A45387"/>
    <w:rsid w:val="00A51191"/>
    <w:rsid w:val="00A54D94"/>
    <w:rsid w:val="00A54EFD"/>
    <w:rsid w:val="00A556FE"/>
    <w:rsid w:val="00A55721"/>
    <w:rsid w:val="00A576BC"/>
    <w:rsid w:val="00A60115"/>
    <w:rsid w:val="00A6150A"/>
    <w:rsid w:val="00A61E61"/>
    <w:rsid w:val="00A61F35"/>
    <w:rsid w:val="00A64DBD"/>
    <w:rsid w:val="00A65D96"/>
    <w:rsid w:val="00A65FE0"/>
    <w:rsid w:val="00A67977"/>
    <w:rsid w:val="00A7121C"/>
    <w:rsid w:val="00A722DD"/>
    <w:rsid w:val="00A723D7"/>
    <w:rsid w:val="00A75036"/>
    <w:rsid w:val="00A8071A"/>
    <w:rsid w:val="00A82CA6"/>
    <w:rsid w:val="00A921D5"/>
    <w:rsid w:val="00A97930"/>
    <w:rsid w:val="00AA20BF"/>
    <w:rsid w:val="00AA2563"/>
    <w:rsid w:val="00AA2983"/>
    <w:rsid w:val="00AA6CD4"/>
    <w:rsid w:val="00AB399F"/>
    <w:rsid w:val="00AB4F35"/>
    <w:rsid w:val="00AB7893"/>
    <w:rsid w:val="00AB7C35"/>
    <w:rsid w:val="00AC01E8"/>
    <w:rsid w:val="00AC275F"/>
    <w:rsid w:val="00AC7636"/>
    <w:rsid w:val="00AD3048"/>
    <w:rsid w:val="00AD4001"/>
    <w:rsid w:val="00AD5045"/>
    <w:rsid w:val="00AD560A"/>
    <w:rsid w:val="00AE0779"/>
    <w:rsid w:val="00AE0A27"/>
    <w:rsid w:val="00AE2233"/>
    <w:rsid w:val="00AE2917"/>
    <w:rsid w:val="00AF09CB"/>
    <w:rsid w:val="00AF47EA"/>
    <w:rsid w:val="00AF617D"/>
    <w:rsid w:val="00B01223"/>
    <w:rsid w:val="00B05C0A"/>
    <w:rsid w:val="00B10F68"/>
    <w:rsid w:val="00B14535"/>
    <w:rsid w:val="00B16E29"/>
    <w:rsid w:val="00B25342"/>
    <w:rsid w:val="00B27403"/>
    <w:rsid w:val="00B30BF5"/>
    <w:rsid w:val="00B32877"/>
    <w:rsid w:val="00B36A19"/>
    <w:rsid w:val="00B400B7"/>
    <w:rsid w:val="00B41EF3"/>
    <w:rsid w:val="00B45AB3"/>
    <w:rsid w:val="00B55E7B"/>
    <w:rsid w:val="00B57660"/>
    <w:rsid w:val="00B62857"/>
    <w:rsid w:val="00B75C43"/>
    <w:rsid w:val="00B777EF"/>
    <w:rsid w:val="00B8426C"/>
    <w:rsid w:val="00B90896"/>
    <w:rsid w:val="00B92DE0"/>
    <w:rsid w:val="00BA2C35"/>
    <w:rsid w:val="00BB520A"/>
    <w:rsid w:val="00BC717C"/>
    <w:rsid w:val="00BD4F1F"/>
    <w:rsid w:val="00BD7238"/>
    <w:rsid w:val="00BD7E82"/>
    <w:rsid w:val="00BE1FA6"/>
    <w:rsid w:val="00BE4F42"/>
    <w:rsid w:val="00BF00DE"/>
    <w:rsid w:val="00BF473C"/>
    <w:rsid w:val="00BF5AE5"/>
    <w:rsid w:val="00BF756F"/>
    <w:rsid w:val="00C011D8"/>
    <w:rsid w:val="00C051C9"/>
    <w:rsid w:val="00C05D16"/>
    <w:rsid w:val="00C075AE"/>
    <w:rsid w:val="00C07E22"/>
    <w:rsid w:val="00C10211"/>
    <w:rsid w:val="00C11992"/>
    <w:rsid w:val="00C14241"/>
    <w:rsid w:val="00C20A77"/>
    <w:rsid w:val="00C24AD6"/>
    <w:rsid w:val="00C25C51"/>
    <w:rsid w:val="00C2720A"/>
    <w:rsid w:val="00C30D9F"/>
    <w:rsid w:val="00C311EA"/>
    <w:rsid w:val="00C3524A"/>
    <w:rsid w:val="00C352D4"/>
    <w:rsid w:val="00C41C24"/>
    <w:rsid w:val="00C43151"/>
    <w:rsid w:val="00C437C5"/>
    <w:rsid w:val="00C444E1"/>
    <w:rsid w:val="00C461B1"/>
    <w:rsid w:val="00C46E5F"/>
    <w:rsid w:val="00C476E8"/>
    <w:rsid w:val="00C60CBC"/>
    <w:rsid w:val="00C613D7"/>
    <w:rsid w:val="00C61AFE"/>
    <w:rsid w:val="00C64A96"/>
    <w:rsid w:val="00C64FAB"/>
    <w:rsid w:val="00C66ACE"/>
    <w:rsid w:val="00C710D7"/>
    <w:rsid w:val="00C73E2B"/>
    <w:rsid w:val="00C7553F"/>
    <w:rsid w:val="00C7656A"/>
    <w:rsid w:val="00C77389"/>
    <w:rsid w:val="00C80EA6"/>
    <w:rsid w:val="00C84E3A"/>
    <w:rsid w:val="00C8684B"/>
    <w:rsid w:val="00C86EC2"/>
    <w:rsid w:val="00C875F8"/>
    <w:rsid w:val="00C9215A"/>
    <w:rsid w:val="00C936CB"/>
    <w:rsid w:val="00C947DC"/>
    <w:rsid w:val="00CA194B"/>
    <w:rsid w:val="00CA200A"/>
    <w:rsid w:val="00CA2444"/>
    <w:rsid w:val="00CA3EF6"/>
    <w:rsid w:val="00CA555F"/>
    <w:rsid w:val="00CA5F51"/>
    <w:rsid w:val="00CB146A"/>
    <w:rsid w:val="00CB23A8"/>
    <w:rsid w:val="00CB3FEA"/>
    <w:rsid w:val="00CB43C8"/>
    <w:rsid w:val="00CB4D2F"/>
    <w:rsid w:val="00CB4D9B"/>
    <w:rsid w:val="00CB5A2F"/>
    <w:rsid w:val="00CB64B2"/>
    <w:rsid w:val="00CB64BE"/>
    <w:rsid w:val="00CB6552"/>
    <w:rsid w:val="00CB7A82"/>
    <w:rsid w:val="00CC147B"/>
    <w:rsid w:val="00CC6F3A"/>
    <w:rsid w:val="00CC74DF"/>
    <w:rsid w:val="00CD3A80"/>
    <w:rsid w:val="00CD5476"/>
    <w:rsid w:val="00CD7868"/>
    <w:rsid w:val="00CE7304"/>
    <w:rsid w:val="00CF050D"/>
    <w:rsid w:val="00CF0DAB"/>
    <w:rsid w:val="00CF3260"/>
    <w:rsid w:val="00CF4C68"/>
    <w:rsid w:val="00CF57BA"/>
    <w:rsid w:val="00CF62F9"/>
    <w:rsid w:val="00CF6ABA"/>
    <w:rsid w:val="00D0368F"/>
    <w:rsid w:val="00D04D6E"/>
    <w:rsid w:val="00D06195"/>
    <w:rsid w:val="00D06576"/>
    <w:rsid w:val="00D12BD7"/>
    <w:rsid w:val="00D13409"/>
    <w:rsid w:val="00D1462F"/>
    <w:rsid w:val="00D16A47"/>
    <w:rsid w:val="00D17BAF"/>
    <w:rsid w:val="00D23124"/>
    <w:rsid w:val="00D23A92"/>
    <w:rsid w:val="00D3014A"/>
    <w:rsid w:val="00D3150F"/>
    <w:rsid w:val="00D31D2D"/>
    <w:rsid w:val="00D33BC1"/>
    <w:rsid w:val="00D33CC7"/>
    <w:rsid w:val="00D36931"/>
    <w:rsid w:val="00D42442"/>
    <w:rsid w:val="00D42AF2"/>
    <w:rsid w:val="00D43155"/>
    <w:rsid w:val="00D45659"/>
    <w:rsid w:val="00D46DF4"/>
    <w:rsid w:val="00D511C5"/>
    <w:rsid w:val="00D53CAC"/>
    <w:rsid w:val="00D545AB"/>
    <w:rsid w:val="00D572FE"/>
    <w:rsid w:val="00D60633"/>
    <w:rsid w:val="00D61838"/>
    <w:rsid w:val="00D64C2E"/>
    <w:rsid w:val="00D65DEF"/>
    <w:rsid w:val="00D7087A"/>
    <w:rsid w:val="00D75D05"/>
    <w:rsid w:val="00D76F0F"/>
    <w:rsid w:val="00D82A27"/>
    <w:rsid w:val="00D83074"/>
    <w:rsid w:val="00D94C86"/>
    <w:rsid w:val="00D96DB2"/>
    <w:rsid w:val="00D97727"/>
    <w:rsid w:val="00DA01B9"/>
    <w:rsid w:val="00DA3BA5"/>
    <w:rsid w:val="00DA5284"/>
    <w:rsid w:val="00DB798A"/>
    <w:rsid w:val="00DB7E2D"/>
    <w:rsid w:val="00DC07AF"/>
    <w:rsid w:val="00DC189B"/>
    <w:rsid w:val="00DC63BE"/>
    <w:rsid w:val="00DD169D"/>
    <w:rsid w:val="00DD3E00"/>
    <w:rsid w:val="00DD4964"/>
    <w:rsid w:val="00DD4BC2"/>
    <w:rsid w:val="00DD6533"/>
    <w:rsid w:val="00DE3640"/>
    <w:rsid w:val="00DE4D83"/>
    <w:rsid w:val="00DE540A"/>
    <w:rsid w:val="00DF1006"/>
    <w:rsid w:val="00DF1B99"/>
    <w:rsid w:val="00DF2530"/>
    <w:rsid w:val="00DF3541"/>
    <w:rsid w:val="00DF3DC3"/>
    <w:rsid w:val="00DF723B"/>
    <w:rsid w:val="00E02B2A"/>
    <w:rsid w:val="00E11D49"/>
    <w:rsid w:val="00E126C2"/>
    <w:rsid w:val="00E147E7"/>
    <w:rsid w:val="00E156F8"/>
    <w:rsid w:val="00E2333B"/>
    <w:rsid w:val="00E30009"/>
    <w:rsid w:val="00E30665"/>
    <w:rsid w:val="00E32143"/>
    <w:rsid w:val="00E36A4D"/>
    <w:rsid w:val="00E41CEF"/>
    <w:rsid w:val="00E448F9"/>
    <w:rsid w:val="00E44F5B"/>
    <w:rsid w:val="00E46418"/>
    <w:rsid w:val="00E46A67"/>
    <w:rsid w:val="00E516CA"/>
    <w:rsid w:val="00E55C8B"/>
    <w:rsid w:val="00E57002"/>
    <w:rsid w:val="00E572B0"/>
    <w:rsid w:val="00E6623E"/>
    <w:rsid w:val="00E67B78"/>
    <w:rsid w:val="00E763CD"/>
    <w:rsid w:val="00E86CF5"/>
    <w:rsid w:val="00E90ED0"/>
    <w:rsid w:val="00E92778"/>
    <w:rsid w:val="00E9344E"/>
    <w:rsid w:val="00E94321"/>
    <w:rsid w:val="00E96701"/>
    <w:rsid w:val="00E96B0A"/>
    <w:rsid w:val="00E97B06"/>
    <w:rsid w:val="00E97E4B"/>
    <w:rsid w:val="00EA0A68"/>
    <w:rsid w:val="00EA1320"/>
    <w:rsid w:val="00EA1A7E"/>
    <w:rsid w:val="00EA2E79"/>
    <w:rsid w:val="00EA3E93"/>
    <w:rsid w:val="00EA53B1"/>
    <w:rsid w:val="00EA74CC"/>
    <w:rsid w:val="00EA7B71"/>
    <w:rsid w:val="00EB0143"/>
    <w:rsid w:val="00EB154E"/>
    <w:rsid w:val="00EB1A17"/>
    <w:rsid w:val="00EB1EC0"/>
    <w:rsid w:val="00EB49AB"/>
    <w:rsid w:val="00EB5EA0"/>
    <w:rsid w:val="00EB67A3"/>
    <w:rsid w:val="00EC0822"/>
    <w:rsid w:val="00EC2832"/>
    <w:rsid w:val="00EC5CFD"/>
    <w:rsid w:val="00EC7D23"/>
    <w:rsid w:val="00ED035D"/>
    <w:rsid w:val="00EE2ACE"/>
    <w:rsid w:val="00EE4B0C"/>
    <w:rsid w:val="00EE69D9"/>
    <w:rsid w:val="00EF0D9E"/>
    <w:rsid w:val="00EF0FD0"/>
    <w:rsid w:val="00EF0FE2"/>
    <w:rsid w:val="00EF18B6"/>
    <w:rsid w:val="00EF2D51"/>
    <w:rsid w:val="00EF2DC4"/>
    <w:rsid w:val="00EF349F"/>
    <w:rsid w:val="00EF4501"/>
    <w:rsid w:val="00EF5ACE"/>
    <w:rsid w:val="00F10C98"/>
    <w:rsid w:val="00F13090"/>
    <w:rsid w:val="00F156D1"/>
    <w:rsid w:val="00F1695E"/>
    <w:rsid w:val="00F213D8"/>
    <w:rsid w:val="00F22404"/>
    <w:rsid w:val="00F373AE"/>
    <w:rsid w:val="00F441D7"/>
    <w:rsid w:val="00F45D14"/>
    <w:rsid w:val="00F463C0"/>
    <w:rsid w:val="00F46650"/>
    <w:rsid w:val="00F50488"/>
    <w:rsid w:val="00F5222E"/>
    <w:rsid w:val="00F54EFE"/>
    <w:rsid w:val="00F55ACE"/>
    <w:rsid w:val="00F601CB"/>
    <w:rsid w:val="00F634B0"/>
    <w:rsid w:val="00F64F64"/>
    <w:rsid w:val="00F65615"/>
    <w:rsid w:val="00F71164"/>
    <w:rsid w:val="00F71542"/>
    <w:rsid w:val="00F72309"/>
    <w:rsid w:val="00F77BDE"/>
    <w:rsid w:val="00F814D8"/>
    <w:rsid w:val="00F8295C"/>
    <w:rsid w:val="00F835D9"/>
    <w:rsid w:val="00F83CA1"/>
    <w:rsid w:val="00F91771"/>
    <w:rsid w:val="00F9251E"/>
    <w:rsid w:val="00F92B9D"/>
    <w:rsid w:val="00F95087"/>
    <w:rsid w:val="00F96D27"/>
    <w:rsid w:val="00F978F2"/>
    <w:rsid w:val="00FA28EA"/>
    <w:rsid w:val="00FA315D"/>
    <w:rsid w:val="00FA3EFB"/>
    <w:rsid w:val="00FA55E9"/>
    <w:rsid w:val="00FB4A88"/>
    <w:rsid w:val="00FC151B"/>
    <w:rsid w:val="00FC77B2"/>
    <w:rsid w:val="00FD4DCE"/>
    <w:rsid w:val="00FD6DBE"/>
    <w:rsid w:val="00FD7532"/>
    <w:rsid w:val="00FE2B02"/>
    <w:rsid w:val="00FE2BCF"/>
    <w:rsid w:val="00FE491B"/>
    <w:rsid w:val="00FE49A1"/>
    <w:rsid w:val="00FE5CF7"/>
    <w:rsid w:val="00FE6644"/>
    <w:rsid w:val="00FF0409"/>
    <w:rsid w:val="00FF1A1C"/>
    <w:rsid w:val="00FF3B0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158813422">
      <w:bodyDiv w:val="1"/>
      <w:marLeft w:val="0"/>
      <w:marRight w:val="0"/>
      <w:marTop w:val="0"/>
      <w:marBottom w:val="0"/>
      <w:divBdr>
        <w:top w:val="none" w:sz="0" w:space="0" w:color="auto"/>
        <w:left w:val="none" w:sz="0" w:space="0" w:color="auto"/>
        <w:bottom w:val="none" w:sz="0" w:space="0" w:color="auto"/>
        <w:right w:val="none" w:sz="0" w:space="0" w:color="auto"/>
      </w:divBdr>
    </w:div>
    <w:div w:id="168175351">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29584091">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452096140">
      <w:bodyDiv w:val="1"/>
      <w:marLeft w:val="0"/>
      <w:marRight w:val="0"/>
      <w:marTop w:val="0"/>
      <w:marBottom w:val="0"/>
      <w:divBdr>
        <w:top w:val="none" w:sz="0" w:space="0" w:color="auto"/>
        <w:left w:val="none" w:sz="0" w:space="0" w:color="auto"/>
        <w:bottom w:val="none" w:sz="0" w:space="0" w:color="auto"/>
        <w:right w:val="none" w:sz="0" w:space="0" w:color="auto"/>
      </w:divBdr>
    </w:div>
    <w:div w:id="556670880">
      <w:bodyDiv w:val="1"/>
      <w:marLeft w:val="0"/>
      <w:marRight w:val="0"/>
      <w:marTop w:val="0"/>
      <w:marBottom w:val="0"/>
      <w:divBdr>
        <w:top w:val="none" w:sz="0" w:space="0" w:color="auto"/>
        <w:left w:val="none" w:sz="0" w:space="0" w:color="auto"/>
        <w:bottom w:val="none" w:sz="0" w:space="0" w:color="auto"/>
        <w:right w:val="none" w:sz="0" w:space="0" w:color="auto"/>
      </w:divBdr>
    </w:div>
    <w:div w:id="61826920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3487898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87227249">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28664894">
      <w:bodyDiv w:val="1"/>
      <w:marLeft w:val="0"/>
      <w:marRight w:val="0"/>
      <w:marTop w:val="0"/>
      <w:marBottom w:val="0"/>
      <w:divBdr>
        <w:top w:val="none" w:sz="0" w:space="0" w:color="auto"/>
        <w:left w:val="none" w:sz="0" w:space="0" w:color="auto"/>
        <w:bottom w:val="none" w:sz="0" w:space="0" w:color="auto"/>
        <w:right w:val="none" w:sz="0" w:space="0" w:color="auto"/>
      </w:divBdr>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15435591">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804506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17488432">
      <w:bodyDiv w:val="1"/>
      <w:marLeft w:val="0"/>
      <w:marRight w:val="0"/>
      <w:marTop w:val="0"/>
      <w:marBottom w:val="0"/>
      <w:divBdr>
        <w:top w:val="none" w:sz="0" w:space="0" w:color="auto"/>
        <w:left w:val="none" w:sz="0" w:space="0" w:color="auto"/>
        <w:bottom w:val="none" w:sz="0" w:space="0" w:color="auto"/>
        <w:right w:val="none" w:sz="0" w:space="0" w:color="auto"/>
      </w:divBdr>
    </w:div>
    <w:div w:id="1325548101">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350258684">
      <w:bodyDiv w:val="1"/>
      <w:marLeft w:val="0"/>
      <w:marRight w:val="0"/>
      <w:marTop w:val="0"/>
      <w:marBottom w:val="0"/>
      <w:divBdr>
        <w:top w:val="none" w:sz="0" w:space="0" w:color="auto"/>
        <w:left w:val="none" w:sz="0" w:space="0" w:color="auto"/>
        <w:bottom w:val="none" w:sz="0" w:space="0" w:color="auto"/>
        <w:right w:val="none" w:sz="0" w:space="0" w:color="auto"/>
      </w:divBdr>
    </w:div>
    <w:div w:id="1403285335">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827982">
      <w:bodyDiv w:val="1"/>
      <w:marLeft w:val="0"/>
      <w:marRight w:val="0"/>
      <w:marTop w:val="0"/>
      <w:marBottom w:val="0"/>
      <w:divBdr>
        <w:top w:val="none" w:sz="0" w:space="0" w:color="auto"/>
        <w:left w:val="none" w:sz="0" w:space="0" w:color="auto"/>
        <w:bottom w:val="none" w:sz="0" w:space="0" w:color="auto"/>
        <w:right w:val="none" w:sz="0" w:space="0" w:color="auto"/>
      </w:divBdr>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6646307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3129007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10865522">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EFC0-57F5-419E-B6BB-F13BABED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36</Pages>
  <Words>9809</Words>
  <Characters>55913</Characters>
  <Application>Microsoft Office Word</Application>
  <DocSecurity>0</DocSecurity>
  <Lines>465</Lines>
  <Paragraphs>131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Kamen Hristov</cp:lastModifiedBy>
  <cp:revision>545</cp:revision>
  <cp:lastPrinted>2016-11-23T11:25:00Z</cp:lastPrinted>
  <dcterms:created xsi:type="dcterms:W3CDTF">2016-05-13T13:47:00Z</dcterms:created>
  <dcterms:modified xsi:type="dcterms:W3CDTF">2016-11-29T13:59:00Z</dcterms:modified>
</cp:coreProperties>
</file>